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FC04" w14:textId="0C98B092" w:rsidR="00A43213" w:rsidRDefault="00F36D09" w:rsidP="00A43213">
      <w:pPr>
        <w:spacing w:after="360" w:line="240" w:lineRule="auto"/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NETGEAR Nighthawk </w:t>
      </w:r>
      <w:r w:rsidR="00C2208E">
        <w:rPr>
          <w:rFonts w:cs="Arial"/>
          <w:b/>
          <w:sz w:val="28"/>
          <w:szCs w:val="28"/>
          <w:lang w:val="cs-CZ"/>
        </w:rPr>
        <w:t>M5</w:t>
      </w:r>
      <w:r>
        <w:rPr>
          <w:rFonts w:cs="Arial"/>
          <w:b/>
          <w:sz w:val="28"/>
          <w:szCs w:val="28"/>
          <w:lang w:val="cs-CZ"/>
        </w:rPr>
        <w:t xml:space="preserve">: </w:t>
      </w:r>
      <w:r w:rsidR="00C2208E">
        <w:rPr>
          <w:rFonts w:cs="Arial"/>
          <w:b/>
          <w:sz w:val="28"/>
          <w:szCs w:val="28"/>
          <w:lang w:val="cs-CZ"/>
        </w:rPr>
        <w:t xml:space="preserve">rychlé a spolehlivé </w:t>
      </w:r>
      <w:r w:rsidR="006729B8">
        <w:rPr>
          <w:rFonts w:cs="Arial"/>
          <w:b/>
          <w:sz w:val="28"/>
          <w:szCs w:val="28"/>
          <w:lang w:val="cs-CZ"/>
        </w:rPr>
        <w:t>připojení kdekoli na světě</w:t>
      </w:r>
    </w:p>
    <w:p w14:paraId="6417470F" w14:textId="1434D1DA" w:rsidR="00C60B9A" w:rsidRDefault="004706FE" w:rsidP="00C60B9A">
      <w:pPr>
        <w:widowControl w:val="0"/>
        <w:autoSpaceDE w:val="0"/>
        <w:autoSpaceDN w:val="0"/>
        <w:adjustRightInd w:val="0"/>
        <w:spacing w:after="300" w:line="240" w:lineRule="auto"/>
        <w:jc w:val="both"/>
        <w:rPr>
          <w:rFonts w:cs="Arial"/>
          <w:sz w:val="22"/>
          <w:lang w:val="cs-CZ"/>
        </w:rPr>
      </w:pPr>
      <w:bookmarkStart w:id="0" w:name="_Hlk528043922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7D8E21" wp14:editId="213F4259">
            <wp:simplePos x="0" y="0"/>
            <wp:positionH relativeFrom="page">
              <wp:align>right</wp:align>
            </wp:positionH>
            <wp:positionV relativeFrom="paragraph">
              <wp:posOffset>754380</wp:posOffset>
            </wp:positionV>
            <wp:extent cx="2491740" cy="2051050"/>
            <wp:effectExtent l="0" t="0" r="3810" b="6350"/>
            <wp:wrapTight wrapText="bothSides">
              <wp:wrapPolygon edited="0">
                <wp:start x="0" y="0"/>
                <wp:lineTo x="0" y="21466"/>
                <wp:lineTo x="21468" y="21466"/>
                <wp:lineTo x="21468" y="0"/>
                <wp:lineTo x="0" y="0"/>
              </wp:wrapPolygon>
            </wp:wrapTight>
            <wp:docPr id="1" name="Obrázek 1" descr="CES 2020: Netgear Debuts Nighthawk M5 WiFi 6/5G Mobile Router, 4G LTE Orbi  Router and Nighthawk WiFi 6 Mesh Router - MacRum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 2020: Netgear Debuts Nighthawk M5 WiFi 6/5G Mobile Router, 4G LTE Orbi  Router and Nighthawk WiFi 6 Mesh Router - MacRumo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" r="11765"/>
                    <a:stretch/>
                  </pic:blipFill>
                  <pic:spPr bwMode="auto">
                    <a:xfrm>
                      <a:off x="0" y="0"/>
                      <a:ext cx="249174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338" w:rsidRPr="00837384">
        <w:rPr>
          <w:rFonts w:cs="Arial"/>
          <w:b/>
          <w:sz w:val="22"/>
          <w:lang w:val="cs-CZ"/>
        </w:rPr>
        <w:t xml:space="preserve">Praha, </w:t>
      </w:r>
      <w:r w:rsidR="00C60B9A">
        <w:rPr>
          <w:rFonts w:cs="Arial"/>
          <w:b/>
          <w:sz w:val="22"/>
          <w:lang w:val="cs-CZ"/>
        </w:rPr>
        <w:t>18</w:t>
      </w:r>
      <w:r w:rsidR="00A44338" w:rsidRPr="00837384">
        <w:rPr>
          <w:rFonts w:cs="Arial"/>
          <w:b/>
          <w:sz w:val="22"/>
          <w:lang w:val="cs-CZ"/>
        </w:rPr>
        <w:t xml:space="preserve">. </w:t>
      </w:r>
      <w:r w:rsidR="00A44338">
        <w:rPr>
          <w:rFonts w:cs="Arial"/>
          <w:b/>
          <w:sz w:val="22"/>
          <w:lang w:val="cs-CZ"/>
        </w:rPr>
        <w:t>listopadu 2020</w:t>
      </w:r>
      <w:r w:rsidR="00A44338" w:rsidRPr="00837384">
        <w:rPr>
          <w:rFonts w:cs="Arial"/>
          <w:b/>
          <w:color w:val="2C262D"/>
          <w:sz w:val="22"/>
          <w:lang w:val="cs-CZ"/>
        </w:rPr>
        <w:t xml:space="preserve"> </w:t>
      </w:r>
      <w:r w:rsidR="00A44338" w:rsidRPr="00837384">
        <w:rPr>
          <w:rFonts w:cs="Arial"/>
          <w:color w:val="2C262D"/>
          <w:sz w:val="22"/>
          <w:lang w:val="cs-CZ"/>
        </w:rPr>
        <w:t xml:space="preserve">– </w:t>
      </w:r>
      <w:r w:rsidR="00C60B9A" w:rsidRPr="00837384">
        <w:rPr>
          <w:rFonts w:cs="Arial"/>
          <w:color w:val="2C262D"/>
          <w:sz w:val="22"/>
          <w:lang w:val="cs-CZ"/>
        </w:rPr>
        <w:t>Společnost NETGEAR, globální dodavatel inovativních síťových produktů pro koncové uživatele, firmy a poskytovatele služeb,</w:t>
      </w:r>
      <w:r w:rsidR="00C60B9A">
        <w:rPr>
          <w:rFonts w:cs="Arial"/>
          <w:color w:val="2C262D"/>
          <w:sz w:val="22"/>
          <w:lang w:val="cs-CZ"/>
        </w:rPr>
        <w:t xml:space="preserve"> uvádí na </w:t>
      </w:r>
      <w:r w:rsidR="00245274">
        <w:rPr>
          <w:rFonts w:cs="Arial"/>
          <w:color w:val="2C262D"/>
          <w:sz w:val="22"/>
          <w:lang w:val="cs-CZ"/>
        </w:rPr>
        <w:t xml:space="preserve">český a slovenský </w:t>
      </w:r>
      <w:r w:rsidR="00C60B9A">
        <w:rPr>
          <w:rFonts w:cs="Arial"/>
          <w:color w:val="2C262D"/>
          <w:sz w:val="22"/>
          <w:lang w:val="cs-CZ"/>
        </w:rPr>
        <w:t xml:space="preserve">trh </w:t>
      </w:r>
      <w:r w:rsidR="00245274">
        <w:rPr>
          <w:rFonts w:cs="Arial"/>
          <w:color w:val="2C262D"/>
          <w:sz w:val="22"/>
          <w:lang w:val="cs-CZ"/>
        </w:rPr>
        <w:t>nový</w:t>
      </w:r>
      <w:r w:rsidR="00C60B9A">
        <w:rPr>
          <w:rFonts w:cs="Arial"/>
          <w:color w:val="2C262D"/>
          <w:sz w:val="22"/>
          <w:lang w:val="cs-CZ"/>
        </w:rPr>
        <w:t xml:space="preserve"> LTE mobilní router NETGEAR Nighthawk M</w:t>
      </w:r>
      <w:r w:rsidR="00245274">
        <w:rPr>
          <w:rFonts w:cs="Arial"/>
          <w:color w:val="2C262D"/>
          <w:sz w:val="22"/>
          <w:lang w:val="cs-CZ"/>
        </w:rPr>
        <w:t xml:space="preserve">5 s podporou </w:t>
      </w:r>
      <w:r w:rsidR="006E3A05">
        <w:rPr>
          <w:rFonts w:cs="Arial"/>
          <w:color w:val="2C262D"/>
          <w:sz w:val="22"/>
          <w:lang w:val="cs-CZ"/>
        </w:rPr>
        <w:t xml:space="preserve">nejnovějších technologií </w:t>
      </w:r>
      <w:r w:rsidR="00245274">
        <w:rPr>
          <w:rFonts w:cs="Arial"/>
          <w:color w:val="2C262D"/>
          <w:sz w:val="22"/>
          <w:lang w:val="cs-CZ"/>
        </w:rPr>
        <w:t>5G a Wi-Fi 6</w:t>
      </w:r>
      <w:r w:rsidR="00C60B9A">
        <w:rPr>
          <w:rFonts w:cs="Arial"/>
          <w:color w:val="2C262D"/>
          <w:sz w:val="22"/>
          <w:lang w:val="cs-CZ"/>
        </w:rPr>
        <w:t xml:space="preserve">. </w:t>
      </w:r>
      <w:r w:rsidR="00C60B9A">
        <w:rPr>
          <w:rFonts w:cs="Arial"/>
          <w:sz w:val="22"/>
          <w:lang w:val="cs-CZ"/>
        </w:rPr>
        <w:t xml:space="preserve">Novinka </w:t>
      </w:r>
      <w:r w:rsidR="00C60B9A" w:rsidRPr="007A7854">
        <w:rPr>
          <w:rFonts w:cs="Arial"/>
          <w:sz w:val="22"/>
          <w:lang w:val="cs-CZ"/>
        </w:rPr>
        <w:t>nabíz</w:t>
      </w:r>
      <w:r w:rsidR="00C60B9A">
        <w:rPr>
          <w:rFonts w:cs="Arial"/>
          <w:sz w:val="22"/>
          <w:lang w:val="cs-CZ"/>
        </w:rPr>
        <w:t xml:space="preserve">í </w:t>
      </w:r>
      <w:r w:rsidR="006E3A05">
        <w:rPr>
          <w:rFonts w:cs="Arial"/>
          <w:sz w:val="22"/>
          <w:lang w:val="cs-CZ"/>
        </w:rPr>
        <w:t>vysoce</w:t>
      </w:r>
      <w:r w:rsidR="00245274">
        <w:rPr>
          <w:rFonts w:cs="Arial"/>
          <w:sz w:val="22"/>
          <w:lang w:val="cs-CZ"/>
        </w:rPr>
        <w:t xml:space="preserve"> rychlé a </w:t>
      </w:r>
      <w:r w:rsidR="00C60B9A">
        <w:rPr>
          <w:rFonts w:cs="Arial"/>
          <w:sz w:val="22"/>
          <w:lang w:val="cs-CZ"/>
        </w:rPr>
        <w:t xml:space="preserve">spolehlivé internetové připojení kdekoli na světě </w:t>
      </w:r>
      <w:r w:rsidR="00245274">
        <w:rPr>
          <w:rFonts w:cs="Arial"/>
          <w:sz w:val="22"/>
          <w:lang w:val="cs-CZ"/>
        </w:rPr>
        <w:t>pro až 32 zařízení současně</w:t>
      </w:r>
      <w:r w:rsidR="00C60B9A">
        <w:rPr>
          <w:rFonts w:cs="Arial"/>
          <w:sz w:val="22"/>
          <w:lang w:val="cs-CZ"/>
        </w:rPr>
        <w:t>.</w:t>
      </w:r>
    </w:p>
    <w:p w14:paraId="250C0DF6" w14:textId="131C650F" w:rsidR="001C4F9D" w:rsidRDefault="001C4F9D" w:rsidP="00E02EFE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>Nový k</w:t>
      </w:r>
      <w:r w:rsidR="00245274">
        <w:rPr>
          <w:rFonts w:cs="Arial"/>
          <w:sz w:val="22"/>
          <w:lang w:val="cs-CZ"/>
        </w:rPr>
        <w:t xml:space="preserve">ompaktní mobilní router </w:t>
      </w:r>
      <w:r w:rsidR="00C60B9A" w:rsidRPr="008A642C">
        <w:rPr>
          <w:rFonts w:cs="Arial"/>
          <w:sz w:val="22"/>
          <w:lang w:val="cs-CZ"/>
        </w:rPr>
        <w:t>Nighthawk M</w:t>
      </w:r>
      <w:r w:rsidR="00245274">
        <w:rPr>
          <w:rFonts w:cs="Arial"/>
          <w:sz w:val="22"/>
          <w:lang w:val="cs-CZ"/>
        </w:rPr>
        <w:t>5</w:t>
      </w:r>
      <w:r>
        <w:rPr>
          <w:rFonts w:cs="Arial"/>
          <w:sz w:val="22"/>
          <w:lang w:val="cs-CZ"/>
        </w:rPr>
        <w:t xml:space="preserve"> je vybaven moderní technologií 5G</w:t>
      </w:r>
      <w:r w:rsidRPr="00660703">
        <w:rPr>
          <w:rFonts w:cs="Arial"/>
          <w:sz w:val="22"/>
          <w:lang w:val="cs-CZ"/>
        </w:rPr>
        <w:t xml:space="preserve"> LTE</w:t>
      </w:r>
      <w:r>
        <w:rPr>
          <w:rFonts w:cs="Arial"/>
          <w:sz w:val="22"/>
          <w:lang w:val="cs-CZ"/>
        </w:rPr>
        <w:t xml:space="preserve"> </w:t>
      </w:r>
      <w:proofErr w:type="spellStart"/>
      <w:r>
        <w:rPr>
          <w:rFonts w:cs="Arial"/>
          <w:sz w:val="22"/>
          <w:lang w:val="cs-CZ"/>
        </w:rPr>
        <w:t>Cat</w:t>
      </w:r>
      <w:proofErr w:type="spellEnd"/>
      <w:r>
        <w:rPr>
          <w:rFonts w:cs="Arial"/>
          <w:sz w:val="22"/>
          <w:lang w:val="cs-CZ"/>
        </w:rPr>
        <w:t xml:space="preserve"> 22 </w:t>
      </w:r>
      <w:r w:rsidR="00C2208E">
        <w:rPr>
          <w:rFonts w:cs="Arial"/>
          <w:sz w:val="22"/>
          <w:lang w:val="cs-CZ"/>
        </w:rPr>
        <w:t>s</w:t>
      </w:r>
      <w:r>
        <w:rPr>
          <w:rFonts w:cs="Arial"/>
          <w:sz w:val="22"/>
          <w:lang w:val="cs-CZ"/>
        </w:rPr>
        <w:t> </w:t>
      </w:r>
      <w:r w:rsidRPr="00660703">
        <w:rPr>
          <w:rFonts w:cs="Arial"/>
          <w:sz w:val="22"/>
          <w:lang w:val="cs-CZ"/>
        </w:rPr>
        <w:t xml:space="preserve">4x4 </w:t>
      </w:r>
      <w:r w:rsidR="00C63E87">
        <w:rPr>
          <w:rFonts w:cs="Arial"/>
          <w:sz w:val="22"/>
          <w:lang w:val="cs-CZ"/>
        </w:rPr>
        <w:t>MU-</w:t>
      </w:r>
      <w:r w:rsidRPr="00660703">
        <w:rPr>
          <w:rFonts w:cs="Arial"/>
          <w:sz w:val="22"/>
          <w:lang w:val="cs-CZ"/>
        </w:rPr>
        <w:t>MIMO</w:t>
      </w:r>
      <w:r>
        <w:rPr>
          <w:rFonts w:cs="Arial"/>
          <w:sz w:val="22"/>
          <w:lang w:val="cs-CZ"/>
        </w:rPr>
        <w:t xml:space="preserve"> a </w:t>
      </w:r>
      <w:r w:rsidRPr="005518E0">
        <w:rPr>
          <w:rFonts w:cs="Arial"/>
          <w:sz w:val="22"/>
          <w:lang w:val="cs-CZ"/>
        </w:rPr>
        <w:t>256-QAM</w:t>
      </w:r>
      <w:r w:rsidR="00C2208E">
        <w:rPr>
          <w:rFonts w:cs="Arial"/>
          <w:sz w:val="22"/>
          <w:lang w:val="cs-CZ"/>
        </w:rPr>
        <w:t xml:space="preserve">, která poskytuje </w:t>
      </w:r>
      <w:r>
        <w:rPr>
          <w:rFonts w:cs="Arial"/>
          <w:sz w:val="22"/>
          <w:lang w:val="cs-CZ"/>
        </w:rPr>
        <w:t xml:space="preserve">spolehlivé </w:t>
      </w:r>
      <w:r w:rsidR="00C2208E">
        <w:rPr>
          <w:rFonts w:cs="Arial"/>
          <w:sz w:val="22"/>
          <w:lang w:val="cs-CZ"/>
        </w:rPr>
        <w:t>LTE</w:t>
      </w:r>
      <w:r>
        <w:rPr>
          <w:rFonts w:cs="Arial"/>
          <w:sz w:val="22"/>
          <w:lang w:val="cs-CZ"/>
        </w:rPr>
        <w:t xml:space="preserve"> připojení o rychlosti stahování dat až 4</w:t>
      </w:r>
      <w:r w:rsidR="00E4247D">
        <w:rPr>
          <w:rFonts w:cs="Arial"/>
          <w:sz w:val="22"/>
          <w:lang w:val="cs-CZ"/>
        </w:rPr>
        <w:t xml:space="preserve"> </w:t>
      </w:r>
      <w:proofErr w:type="spellStart"/>
      <w:r>
        <w:rPr>
          <w:rFonts w:cs="Arial"/>
          <w:sz w:val="22"/>
          <w:lang w:val="cs-CZ"/>
        </w:rPr>
        <w:t>Gb</w:t>
      </w:r>
      <w:proofErr w:type="spellEnd"/>
      <w:r>
        <w:rPr>
          <w:rFonts w:cs="Arial"/>
          <w:sz w:val="22"/>
          <w:lang w:val="cs-CZ"/>
        </w:rPr>
        <w:t>/s.</w:t>
      </w:r>
      <w:r w:rsidR="00C7695E">
        <w:rPr>
          <w:rFonts w:cs="Arial"/>
          <w:sz w:val="22"/>
          <w:lang w:val="cs-CZ"/>
        </w:rPr>
        <w:t xml:space="preserve"> </w:t>
      </w:r>
      <w:r w:rsidR="00C2208E">
        <w:rPr>
          <w:rFonts w:cs="Arial"/>
          <w:sz w:val="22"/>
          <w:lang w:val="cs-CZ"/>
        </w:rPr>
        <w:t>P</w:t>
      </w:r>
      <w:r>
        <w:rPr>
          <w:rFonts w:cs="Arial"/>
          <w:sz w:val="22"/>
          <w:lang w:val="cs-CZ"/>
        </w:rPr>
        <w:t>odpora nejnovějšího Wi-Fi standardu Wi-Fi 6</w:t>
      </w:r>
      <w:r w:rsidR="00C2208E">
        <w:rPr>
          <w:rFonts w:cs="Arial"/>
          <w:sz w:val="22"/>
          <w:lang w:val="cs-CZ"/>
        </w:rPr>
        <w:t xml:space="preserve"> pak umožňuje toto připojení sdílet </w:t>
      </w:r>
      <w:r w:rsidR="00C63E87">
        <w:rPr>
          <w:rFonts w:cs="Arial"/>
          <w:sz w:val="22"/>
          <w:lang w:val="cs-CZ"/>
        </w:rPr>
        <w:t>s</w:t>
      </w:r>
      <w:r w:rsidR="00C2208E">
        <w:rPr>
          <w:rFonts w:cs="Arial"/>
          <w:sz w:val="22"/>
          <w:lang w:val="cs-CZ"/>
        </w:rPr>
        <w:t xml:space="preserve"> až 32 zařízeními současně. Součástí mobilního routeru jsou také dva </w:t>
      </w:r>
      <w:r w:rsidR="00C2208E" w:rsidRPr="00F17DE3">
        <w:rPr>
          <w:rFonts w:cs="Arial"/>
          <w:sz w:val="22"/>
          <w:lang w:val="cs-CZ"/>
        </w:rPr>
        <w:t>TS-9</w:t>
      </w:r>
      <w:r w:rsidR="00C2208E">
        <w:rPr>
          <w:rFonts w:cs="Arial"/>
          <w:sz w:val="22"/>
          <w:lang w:val="cs-CZ"/>
        </w:rPr>
        <w:t xml:space="preserve"> konektory pro zapojení dodatečných externích antén, USB port a gigabitový ethernetový port</w:t>
      </w:r>
      <w:r w:rsidR="00E4247D">
        <w:rPr>
          <w:rFonts w:cs="Arial"/>
          <w:sz w:val="22"/>
          <w:lang w:val="cs-CZ"/>
        </w:rPr>
        <w:t xml:space="preserve"> s možností</w:t>
      </w:r>
      <w:r w:rsidR="00C2208E">
        <w:rPr>
          <w:rFonts w:cs="Arial"/>
          <w:sz w:val="22"/>
          <w:lang w:val="cs-CZ"/>
        </w:rPr>
        <w:t xml:space="preserve"> propojení zařízení se stávajícím domácím routerem v momentě, kdy</w:t>
      </w:r>
      <w:r w:rsidR="00F9047C">
        <w:rPr>
          <w:rFonts w:cs="Arial"/>
          <w:sz w:val="22"/>
          <w:lang w:val="cs-CZ"/>
        </w:rPr>
        <w:t xml:space="preserve"> </w:t>
      </w:r>
      <w:r w:rsidR="00C63E87">
        <w:rPr>
          <w:rFonts w:cs="Arial"/>
          <w:sz w:val="22"/>
          <w:lang w:val="cs-CZ"/>
        </w:rPr>
        <w:t xml:space="preserve">klasické </w:t>
      </w:r>
      <w:r w:rsidR="00C2208E">
        <w:rPr>
          <w:rFonts w:cs="Arial"/>
          <w:sz w:val="22"/>
          <w:lang w:val="cs-CZ"/>
        </w:rPr>
        <w:t xml:space="preserve">kabelové, optické či DSL připojení </w:t>
      </w:r>
      <w:r w:rsidR="00C63E87">
        <w:rPr>
          <w:rFonts w:cs="Arial"/>
          <w:sz w:val="22"/>
          <w:lang w:val="cs-CZ"/>
        </w:rPr>
        <w:t xml:space="preserve">není </w:t>
      </w:r>
      <w:r w:rsidR="00C2208E">
        <w:rPr>
          <w:rFonts w:cs="Arial"/>
          <w:sz w:val="22"/>
          <w:lang w:val="cs-CZ"/>
        </w:rPr>
        <w:t xml:space="preserve">zrovna k dispozici. </w:t>
      </w:r>
    </w:p>
    <w:p w14:paraId="7E127081" w14:textId="77777777" w:rsidR="00C60B9A" w:rsidRPr="001B182C" w:rsidRDefault="00C60B9A" w:rsidP="00C60B9A">
      <w:pPr>
        <w:spacing w:after="120" w:line="240" w:lineRule="auto"/>
        <w:rPr>
          <w:rFonts w:cs="Arial"/>
          <w:sz w:val="22"/>
          <w:lang w:val="cs-CZ"/>
        </w:rPr>
      </w:pPr>
      <w:r w:rsidRPr="001B182C">
        <w:rPr>
          <w:rFonts w:cs="Arial"/>
          <w:b/>
          <w:sz w:val="22"/>
          <w:lang w:val="cs-CZ"/>
        </w:rPr>
        <w:t>Snadné nastavení a nepřetržitá kontrola</w:t>
      </w:r>
    </w:p>
    <w:p w14:paraId="24730BF6" w14:textId="36B3DA5F" w:rsidR="00C60B9A" w:rsidRDefault="00C60B9A" w:rsidP="00C60B9A">
      <w:pPr>
        <w:spacing w:after="120" w:line="240" w:lineRule="auto"/>
        <w:jc w:val="both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>M</w:t>
      </w:r>
      <w:r w:rsidRPr="008A642C">
        <w:rPr>
          <w:rFonts w:cs="Arial"/>
          <w:sz w:val="22"/>
          <w:lang w:val="cs-CZ"/>
        </w:rPr>
        <w:t xml:space="preserve">obilní router </w:t>
      </w:r>
      <w:r w:rsidRPr="001F7856">
        <w:rPr>
          <w:rFonts w:cs="Arial"/>
          <w:sz w:val="22"/>
          <w:lang w:val="cs-CZ"/>
        </w:rPr>
        <w:t>Nighthawk M</w:t>
      </w:r>
      <w:r w:rsidR="005C48D6">
        <w:rPr>
          <w:rFonts w:cs="Arial"/>
          <w:sz w:val="22"/>
          <w:lang w:val="cs-CZ"/>
        </w:rPr>
        <w:t>5</w:t>
      </w:r>
      <w:r>
        <w:rPr>
          <w:rFonts w:cs="Arial"/>
          <w:sz w:val="22"/>
          <w:lang w:val="cs-CZ"/>
        </w:rPr>
        <w:t xml:space="preserve"> lze snadno konfigurovat, spravovat a</w:t>
      </w:r>
      <w:r w:rsidR="00F9047C">
        <w:rPr>
          <w:rFonts w:cs="Arial"/>
          <w:sz w:val="22"/>
          <w:lang w:val="cs-CZ"/>
        </w:rPr>
        <w:t> </w:t>
      </w:r>
      <w:r>
        <w:rPr>
          <w:rFonts w:cs="Arial"/>
          <w:sz w:val="22"/>
          <w:lang w:val="cs-CZ"/>
        </w:rPr>
        <w:t xml:space="preserve">monitorovat </w:t>
      </w:r>
      <w:r w:rsidR="00E02EFE">
        <w:rPr>
          <w:rFonts w:cs="Arial"/>
          <w:sz w:val="22"/>
          <w:lang w:val="cs-CZ"/>
        </w:rPr>
        <w:t xml:space="preserve">prostřednictvím </w:t>
      </w:r>
      <w:r w:rsidR="00E02EFE" w:rsidRPr="00F659A6">
        <w:rPr>
          <w:rFonts w:cs="Arial"/>
          <w:sz w:val="22"/>
          <w:lang w:val="cs-CZ"/>
        </w:rPr>
        <w:t>2</w:t>
      </w:r>
      <w:r w:rsidR="00F659A6">
        <w:rPr>
          <w:rFonts w:cs="Arial"/>
          <w:sz w:val="22"/>
          <w:lang w:val="cs-CZ"/>
        </w:rPr>
        <w:t>,</w:t>
      </w:r>
      <w:r w:rsidR="00F659A6" w:rsidRPr="00F659A6">
        <w:rPr>
          <w:rFonts w:cs="Arial"/>
          <w:sz w:val="22"/>
          <w:lang w:val="cs-CZ"/>
        </w:rPr>
        <w:t>4”</w:t>
      </w:r>
      <w:r w:rsidR="00F659A6">
        <w:rPr>
          <w:rFonts w:cs="Arial"/>
          <w:sz w:val="22"/>
          <w:lang w:val="cs-CZ"/>
        </w:rPr>
        <w:t xml:space="preserve"> barevného </w:t>
      </w:r>
      <w:r>
        <w:rPr>
          <w:rFonts w:cs="Arial"/>
          <w:sz w:val="22"/>
          <w:lang w:val="cs-CZ"/>
        </w:rPr>
        <w:t xml:space="preserve">dotykového LCD displeje a mobilní aplikace NETGEAR Mobile. </w:t>
      </w:r>
      <w:r w:rsidR="005F0BA4" w:rsidRPr="005F0BA4">
        <w:rPr>
          <w:rFonts w:cs="Arial"/>
          <w:sz w:val="22"/>
          <w:lang w:val="cs-CZ"/>
        </w:rPr>
        <w:t xml:space="preserve">Obě možnosti </w:t>
      </w:r>
      <w:r w:rsidR="005F0BA4">
        <w:rPr>
          <w:rFonts w:cs="Arial"/>
          <w:sz w:val="22"/>
          <w:lang w:val="cs-CZ"/>
        </w:rPr>
        <w:t xml:space="preserve">nabízejí vedle </w:t>
      </w:r>
      <w:r w:rsidR="005F0BA4" w:rsidRPr="005F0BA4">
        <w:rPr>
          <w:rFonts w:cs="Arial"/>
          <w:sz w:val="22"/>
          <w:lang w:val="cs-CZ"/>
        </w:rPr>
        <w:t xml:space="preserve">ovládání klíčových funkcí </w:t>
      </w:r>
      <w:r w:rsidR="009F6FFC">
        <w:rPr>
          <w:rFonts w:cs="Arial"/>
          <w:sz w:val="22"/>
          <w:lang w:val="cs-CZ"/>
        </w:rPr>
        <w:t>zařízení</w:t>
      </w:r>
      <w:r w:rsidR="005F0BA4" w:rsidRPr="005F0BA4">
        <w:rPr>
          <w:rFonts w:cs="Arial"/>
          <w:sz w:val="22"/>
          <w:lang w:val="cs-CZ"/>
        </w:rPr>
        <w:t xml:space="preserve"> také nepřetržitou kontrolu využití dat či prohlížení multimediálních souborů na mobilním routeru a jejich přehrávání na vybraném mobilním zařízení.</w:t>
      </w:r>
      <w:r w:rsidR="005C48D6">
        <w:rPr>
          <w:rFonts w:cs="Arial"/>
          <w:sz w:val="22"/>
          <w:lang w:val="cs-CZ"/>
        </w:rPr>
        <w:t xml:space="preserve"> Vysoké zabezpečení </w:t>
      </w:r>
      <w:r w:rsidR="00C63E87" w:rsidRPr="001F7856">
        <w:rPr>
          <w:rFonts w:cs="Arial"/>
          <w:sz w:val="22"/>
          <w:lang w:val="cs-CZ"/>
        </w:rPr>
        <w:t>Nighthawk M</w:t>
      </w:r>
      <w:r w:rsidR="00C63E87">
        <w:rPr>
          <w:rFonts w:cs="Arial"/>
          <w:sz w:val="22"/>
          <w:lang w:val="cs-CZ"/>
        </w:rPr>
        <w:t>5</w:t>
      </w:r>
      <w:r w:rsidR="005C48D6">
        <w:rPr>
          <w:rFonts w:cs="Arial"/>
          <w:sz w:val="22"/>
          <w:lang w:val="cs-CZ"/>
        </w:rPr>
        <w:t xml:space="preserve"> obstarává řada pokročilých bezpečnostních funkcí, jako jsou WPA/WPA2/WPA3, VPN, oddělený přístup pro</w:t>
      </w:r>
      <w:r w:rsidR="00F9047C">
        <w:rPr>
          <w:rFonts w:cs="Arial"/>
          <w:sz w:val="22"/>
          <w:lang w:val="cs-CZ"/>
        </w:rPr>
        <w:t> </w:t>
      </w:r>
      <w:r w:rsidR="005C48D6">
        <w:rPr>
          <w:rFonts w:cs="Arial"/>
          <w:sz w:val="22"/>
          <w:lang w:val="cs-CZ"/>
        </w:rPr>
        <w:t>hosty, rodičovská kontrola a další.</w:t>
      </w:r>
    </w:p>
    <w:p w14:paraId="6C9EA306" w14:textId="3A833359" w:rsidR="00C60B9A" w:rsidRDefault="00C60B9A" w:rsidP="00C60B9A">
      <w:pPr>
        <w:spacing w:after="160" w:line="240" w:lineRule="auto"/>
        <w:jc w:val="both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 xml:space="preserve">Mobilní router </w:t>
      </w:r>
      <w:r w:rsidR="009F6FFC" w:rsidRPr="001F7856">
        <w:rPr>
          <w:rFonts w:cs="Arial"/>
          <w:sz w:val="22"/>
          <w:lang w:val="cs-CZ"/>
        </w:rPr>
        <w:t>Nighthawk M</w:t>
      </w:r>
      <w:r w:rsidR="009F6FFC">
        <w:rPr>
          <w:rFonts w:cs="Arial"/>
          <w:sz w:val="22"/>
          <w:lang w:val="cs-CZ"/>
        </w:rPr>
        <w:t>5</w:t>
      </w:r>
      <w:r w:rsidR="009F6FFC">
        <w:rPr>
          <w:rFonts w:cs="Arial"/>
          <w:sz w:val="22"/>
          <w:lang w:val="cs-CZ"/>
        </w:rPr>
        <w:t xml:space="preserve"> </w:t>
      </w:r>
      <w:r>
        <w:rPr>
          <w:rFonts w:cs="Arial"/>
          <w:sz w:val="22"/>
          <w:lang w:val="cs-CZ"/>
        </w:rPr>
        <w:t xml:space="preserve">obsahuje také výkonný </w:t>
      </w:r>
      <w:r w:rsidRPr="00302594">
        <w:rPr>
          <w:rFonts w:cs="Arial"/>
          <w:sz w:val="22"/>
          <w:lang w:val="cs-CZ"/>
        </w:rPr>
        <w:t>5040mAh</w:t>
      </w:r>
      <w:r>
        <w:rPr>
          <w:rFonts w:cs="Arial"/>
          <w:sz w:val="22"/>
          <w:lang w:val="cs-CZ"/>
        </w:rPr>
        <w:t xml:space="preserve"> </w:t>
      </w:r>
      <w:proofErr w:type="spellStart"/>
      <w:r w:rsidRPr="00302594">
        <w:rPr>
          <w:rFonts w:cs="Arial"/>
          <w:sz w:val="22"/>
          <w:lang w:val="cs-CZ"/>
        </w:rPr>
        <w:t>Li</w:t>
      </w:r>
      <w:proofErr w:type="spellEnd"/>
      <w:r w:rsidRPr="00302594">
        <w:rPr>
          <w:rFonts w:cs="Arial"/>
          <w:sz w:val="22"/>
          <w:lang w:val="cs-CZ"/>
        </w:rPr>
        <w:t>-ion</w:t>
      </w:r>
      <w:r>
        <w:rPr>
          <w:rFonts w:cs="Arial"/>
          <w:sz w:val="22"/>
          <w:lang w:val="cs-CZ"/>
        </w:rPr>
        <w:t xml:space="preserve"> akumulátor, díky němuž zařízení zvládne až </w:t>
      </w:r>
      <w:r w:rsidR="005C48D6">
        <w:rPr>
          <w:rFonts w:cs="Arial"/>
          <w:sz w:val="22"/>
          <w:lang w:val="cs-CZ"/>
        </w:rPr>
        <w:t>třiná</w:t>
      </w:r>
      <w:r>
        <w:rPr>
          <w:rFonts w:cs="Arial"/>
          <w:sz w:val="22"/>
          <w:lang w:val="cs-CZ"/>
        </w:rPr>
        <w:t xml:space="preserve">ctihodinový nepřetržitý provoz na jedno nabití. </w:t>
      </w:r>
    </w:p>
    <w:p w14:paraId="1CE10209" w14:textId="77777777" w:rsidR="00C60B9A" w:rsidRPr="00837384" w:rsidRDefault="00C60B9A" w:rsidP="00C60B9A">
      <w:pPr>
        <w:pStyle w:val="Textkomente"/>
        <w:spacing w:after="120"/>
        <w:jc w:val="both"/>
        <w:rPr>
          <w:rFonts w:cs="Arial"/>
          <w:b/>
          <w:sz w:val="22"/>
          <w:lang w:val="cs-CZ"/>
        </w:rPr>
      </w:pPr>
      <w:r w:rsidRPr="00837384">
        <w:rPr>
          <w:rFonts w:cs="Arial"/>
          <w:b/>
          <w:sz w:val="22"/>
          <w:lang w:val="cs-CZ"/>
        </w:rPr>
        <w:t>Cena a dostupnost</w:t>
      </w:r>
    </w:p>
    <w:p w14:paraId="11195BD3" w14:textId="1FDE78F0" w:rsidR="00077494" w:rsidRPr="00077494" w:rsidRDefault="00C60B9A" w:rsidP="00C60B9A">
      <w:pPr>
        <w:widowControl w:val="0"/>
        <w:autoSpaceDE w:val="0"/>
        <w:autoSpaceDN w:val="0"/>
        <w:adjustRightInd w:val="0"/>
        <w:spacing w:after="300" w:line="240" w:lineRule="auto"/>
        <w:jc w:val="both"/>
        <w:rPr>
          <w:rFonts w:cs="Arial"/>
          <w:noProof/>
          <w:sz w:val="22"/>
          <w:lang w:val="cs-CZ"/>
        </w:rPr>
      </w:pPr>
      <w:r>
        <w:rPr>
          <w:rFonts w:cs="Arial"/>
          <w:sz w:val="22"/>
          <w:lang w:val="cs-CZ"/>
        </w:rPr>
        <w:t>M</w:t>
      </w:r>
      <w:r w:rsidRPr="008A642C">
        <w:rPr>
          <w:rFonts w:cs="Arial"/>
          <w:sz w:val="22"/>
          <w:lang w:val="cs-CZ"/>
        </w:rPr>
        <w:t xml:space="preserve">obilní router </w:t>
      </w:r>
      <w:r w:rsidRPr="001F7856">
        <w:rPr>
          <w:rFonts w:cs="Arial"/>
          <w:sz w:val="22"/>
          <w:lang w:val="cs-CZ"/>
        </w:rPr>
        <w:t>Nighthawk M</w:t>
      </w:r>
      <w:r w:rsidR="005C48D6">
        <w:rPr>
          <w:rFonts w:cs="Arial"/>
          <w:sz w:val="22"/>
          <w:lang w:val="cs-CZ"/>
        </w:rPr>
        <w:t>5</w:t>
      </w:r>
      <w:r>
        <w:rPr>
          <w:rFonts w:cs="Arial"/>
          <w:sz w:val="22"/>
          <w:lang w:val="cs-CZ"/>
        </w:rPr>
        <w:t xml:space="preserve"> </w:t>
      </w:r>
      <w:r>
        <w:rPr>
          <w:rFonts w:cs="Arial"/>
          <w:color w:val="2C262D"/>
          <w:sz w:val="22"/>
          <w:lang w:val="cs-CZ"/>
        </w:rPr>
        <w:t xml:space="preserve">je k dostání </w:t>
      </w:r>
      <w:r w:rsidRPr="00837384">
        <w:rPr>
          <w:rFonts w:cs="Arial"/>
          <w:color w:val="2C262D"/>
          <w:sz w:val="22"/>
          <w:lang w:val="cs-CZ"/>
        </w:rPr>
        <w:t>v síti obchodních partnerů společnosti NETGEAR za doporučen</w:t>
      </w:r>
      <w:r>
        <w:rPr>
          <w:rFonts w:cs="Arial"/>
          <w:color w:val="2C262D"/>
          <w:sz w:val="22"/>
          <w:lang w:val="cs-CZ"/>
        </w:rPr>
        <w:t>ou</w:t>
      </w:r>
      <w:r w:rsidRPr="00837384">
        <w:rPr>
          <w:rFonts w:cs="Arial"/>
          <w:color w:val="2C262D"/>
          <w:sz w:val="22"/>
          <w:lang w:val="cs-CZ"/>
        </w:rPr>
        <w:t xml:space="preserve"> koncov</w:t>
      </w:r>
      <w:r>
        <w:rPr>
          <w:rFonts w:cs="Arial"/>
          <w:color w:val="2C262D"/>
          <w:sz w:val="22"/>
          <w:lang w:val="cs-CZ"/>
        </w:rPr>
        <w:t>ou</w:t>
      </w:r>
      <w:r w:rsidRPr="00837384">
        <w:rPr>
          <w:rFonts w:cs="Arial"/>
          <w:color w:val="2C262D"/>
          <w:sz w:val="22"/>
          <w:lang w:val="cs-CZ"/>
        </w:rPr>
        <w:t xml:space="preserve"> cen</w:t>
      </w:r>
      <w:r>
        <w:rPr>
          <w:rFonts w:cs="Arial"/>
          <w:color w:val="2C262D"/>
          <w:sz w:val="22"/>
          <w:lang w:val="cs-CZ"/>
        </w:rPr>
        <w:t xml:space="preserve">u </w:t>
      </w:r>
      <w:r w:rsidR="005F47BC">
        <w:rPr>
          <w:rFonts w:cs="Arial"/>
          <w:color w:val="2C262D"/>
          <w:sz w:val="22"/>
          <w:lang w:val="cs-CZ"/>
        </w:rPr>
        <w:t>24 700</w:t>
      </w:r>
      <w:r>
        <w:rPr>
          <w:rFonts w:cs="Arial"/>
          <w:color w:val="2C262D"/>
          <w:sz w:val="22"/>
          <w:lang w:val="cs-CZ"/>
        </w:rPr>
        <w:t> korun/</w:t>
      </w:r>
      <w:r w:rsidR="005F47BC">
        <w:rPr>
          <w:rFonts w:cs="Arial"/>
          <w:color w:val="2C262D"/>
          <w:sz w:val="22"/>
          <w:lang w:val="cs-CZ"/>
        </w:rPr>
        <w:t>950</w:t>
      </w:r>
      <w:r>
        <w:rPr>
          <w:rFonts w:cs="Arial"/>
          <w:color w:val="2C262D"/>
          <w:sz w:val="22"/>
          <w:lang w:val="cs-CZ"/>
        </w:rPr>
        <w:t xml:space="preserve"> euro</w:t>
      </w:r>
      <w:r w:rsidR="005C48D6">
        <w:rPr>
          <w:rFonts w:cs="Arial"/>
          <w:color w:val="2C262D"/>
          <w:sz w:val="22"/>
          <w:lang w:val="cs-CZ"/>
        </w:rPr>
        <w:t xml:space="preserve"> s DPH</w:t>
      </w:r>
      <w:r>
        <w:rPr>
          <w:rFonts w:cs="Arial"/>
          <w:color w:val="2C262D"/>
          <w:sz w:val="22"/>
          <w:lang w:val="cs-CZ"/>
        </w:rPr>
        <w:t>.</w:t>
      </w:r>
    </w:p>
    <w:bookmarkEnd w:id="0"/>
    <w:p w14:paraId="30699D40" w14:textId="77777777" w:rsidR="000361BA" w:rsidRPr="00837384" w:rsidRDefault="000361BA" w:rsidP="00C07DD2">
      <w:pPr>
        <w:autoSpaceDE w:val="0"/>
        <w:autoSpaceDN w:val="0"/>
        <w:adjustRightInd w:val="0"/>
        <w:spacing w:line="240" w:lineRule="auto"/>
        <w:ind w:right="49"/>
        <w:jc w:val="both"/>
        <w:rPr>
          <w:rFonts w:cs="Arial"/>
          <w:b/>
          <w:color w:val="2C262D"/>
          <w:sz w:val="20"/>
          <w:lang w:val="cs-CZ"/>
        </w:rPr>
      </w:pPr>
      <w:r w:rsidRPr="00837384">
        <w:rPr>
          <w:rFonts w:cs="Arial"/>
          <w:b/>
          <w:sz w:val="20"/>
          <w:lang w:val="cs-CZ"/>
        </w:rPr>
        <w:t>O společnosti NETGEAR</w:t>
      </w:r>
    </w:p>
    <w:p w14:paraId="4C4FE1DC" w14:textId="77777777" w:rsidR="000E46AA" w:rsidRDefault="000361BA" w:rsidP="00C07DD2">
      <w:pPr>
        <w:spacing w:line="240" w:lineRule="auto"/>
        <w:ind w:right="49"/>
        <w:jc w:val="both"/>
        <w:rPr>
          <w:rFonts w:cs="Arial"/>
          <w:color w:val="2C262D"/>
          <w:sz w:val="20"/>
          <w:lang w:val="cs-CZ"/>
        </w:rPr>
      </w:pPr>
      <w:r w:rsidRPr="00837384">
        <w:rPr>
          <w:rFonts w:cs="Arial"/>
          <w:color w:val="2C262D"/>
          <w:sz w:val="20"/>
          <w:lang w:val="cs-CZ"/>
        </w:rPr>
        <w:t>Společnost NETGEAR (NASDAQGM: NTGR) navrhuje inovativní, značková technologická řešení, která svým vysokým výkonem, spolehlivostí a snadnou použitelností odpovídají</w:t>
      </w:r>
      <w:r w:rsidR="00607718" w:rsidRPr="00837384">
        <w:rPr>
          <w:rFonts w:cs="Arial"/>
          <w:color w:val="2C262D"/>
          <w:sz w:val="20"/>
          <w:lang w:val="cs-CZ"/>
        </w:rPr>
        <w:t xml:space="preserve"> na specifické síťové, úložné a </w:t>
      </w:r>
      <w:r w:rsidRPr="00837384">
        <w:rPr>
          <w:rFonts w:cs="Arial"/>
          <w:color w:val="2C262D"/>
          <w:sz w:val="20"/>
          <w:lang w:val="cs-CZ"/>
        </w:rPr>
        <w:t xml:space="preserve">bezpečnostní potřeby malých či středně velkých firem a domácích uživatelů. Nabízí ucelené portfolio síťových produktů, které umožňují uživatelům </w:t>
      </w:r>
      <w:r w:rsidRPr="00837384">
        <w:rPr>
          <w:rFonts w:eastAsia="Times New Roman" w:cs="Arial"/>
          <w:color w:val="2C262D"/>
          <w:sz w:val="20"/>
          <w:szCs w:val="20"/>
          <w:lang w:val="cs-CZ"/>
        </w:rPr>
        <w:t>propojit jejich multimediální zařízení a internet</w:t>
      </w:r>
      <w:r w:rsidRPr="00837384">
        <w:rPr>
          <w:rFonts w:cs="Arial"/>
          <w:color w:val="2C262D"/>
          <w:sz w:val="20"/>
          <w:lang w:val="cs-CZ"/>
        </w:rPr>
        <w:t xml:space="preserve"> – sdílet připojení k internetu, periferní zařízení, soubory, digitální multimediální obsah a aplikace mezi více počítači a dalšími elektronickými přístroji s přístupem k internetu. </w:t>
      </w:r>
      <w:r w:rsidRPr="00837384">
        <w:rPr>
          <w:rFonts w:eastAsia="Times New Roman" w:cs="Arial"/>
          <w:color w:val="2C262D"/>
          <w:sz w:val="20"/>
          <w:szCs w:val="20"/>
          <w:lang w:val="cs-CZ"/>
        </w:rPr>
        <w:t>Pro podniky poskytuje společnost NETGEAR</w:t>
      </w:r>
      <w:r w:rsidR="00E0510D">
        <w:rPr>
          <w:rFonts w:eastAsia="Times New Roman" w:cs="Arial"/>
          <w:color w:val="2C262D"/>
          <w:sz w:val="20"/>
          <w:szCs w:val="20"/>
          <w:lang w:val="cs-CZ"/>
        </w:rPr>
        <w:t xml:space="preserve"> </w:t>
      </w:r>
      <w:r w:rsidRPr="00837384">
        <w:rPr>
          <w:rFonts w:eastAsia="Times New Roman" w:cs="Arial"/>
          <w:color w:val="2C262D"/>
          <w:sz w:val="20"/>
          <w:szCs w:val="20"/>
          <w:lang w:val="cs-CZ"/>
        </w:rPr>
        <w:t>síťové prvky, úložiště a bezpečnostní řešení bez dodatečných vysokých nákladů a složitosti, které jsou jinak typické pro rozsáhlé IT infrastruktury. NETGEAR zároveň podporuje po</w:t>
      </w:r>
      <w:r w:rsidR="00607718" w:rsidRPr="00837384">
        <w:rPr>
          <w:rFonts w:eastAsia="Times New Roman" w:cs="Arial"/>
          <w:color w:val="2C262D"/>
          <w:sz w:val="20"/>
          <w:szCs w:val="20"/>
          <w:lang w:val="cs-CZ"/>
        </w:rPr>
        <w:t>skytovatele špičkových služeb v</w:t>
      </w:r>
      <w:r w:rsidR="00607718" w:rsidRPr="00837384">
        <w:rPr>
          <w:rFonts w:cs="Arial"/>
          <w:color w:val="2C262D"/>
          <w:sz w:val="20"/>
          <w:lang w:val="cs-CZ"/>
        </w:rPr>
        <w:t> </w:t>
      </w:r>
      <w:r w:rsidRPr="00837384">
        <w:rPr>
          <w:rFonts w:eastAsia="Times New Roman" w:cs="Arial"/>
          <w:color w:val="2C262D"/>
          <w:sz w:val="20"/>
          <w:szCs w:val="20"/>
          <w:lang w:val="cs-CZ"/>
        </w:rPr>
        <w:t>jejich oblasti podnikání.</w:t>
      </w:r>
      <w:r w:rsidR="004A3C3F" w:rsidRPr="00837384">
        <w:rPr>
          <w:rFonts w:eastAsia="Times New Roman" w:cs="Arial"/>
          <w:color w:val="2C262D"/>
          <w:sz w:val="20"/>
          <w:szCs w:val="20"/>
          <w:lang w:val="cs-CZ"/>
        </w:rPr>
        <w:t xml:space="preserve"> </w:t>
      </w:r>
      <w:r w:rsidRPr="00837384">
        <w:rPr>
          <w:rFonts w:cs="Arial"/>
          <w:color w:val="2C262D"/>
          <w:sz w:val="20"/>
          <w:lang w:val="cs-CZ"/>
        </w:rPr>
        <w:t xml:space="preserve">Produkty NETGEAR jsou postaveny na osvědčených technologiích z oblasti bezdrátového připojení, ethernetových a </w:t>
      </w:r>
      <w:proofErr w:type="spellStart"/>
      <w:r w:rsidRPr="00837384">
        <w:rPr>
          <w:rFonts w:cs="Arial"/>
          <w:color w:val="2C262D"/>
          <w:sz w:val="20"/>
          <w:lang w:val="cs-CZ"/>
        </w:rPr>
        <w:t>powerline</w:t>
      </w:r>
      <w:proofErr w:type="spellEnd"/>
      <w:r w:rsidRPr="00837384">
        <w:rPr>
          <w:rFonts w:cs="Arial"/>
          <w:color w:val="2C262D"/>
          <w:sz w:val="20"/>
          <w:lang w:val="cs-CZ"/>
        </w:rPr>
        <w:t xml:space="preserve"> sítí, přičemž je u nich kladen důraz na spolehlivost, snadné použití, pokročilé funkce, stylový design a technologické inovace. Na</w:t>
      </w:r>
      <w:r w:rsidR="00877718" w:rsidRPr="00837384">
        <w:rPr>
          <w:rFonts w:cs="Arial"/>
          <w:color w:val="2C262D"/>
          <w:sz w:val="20"/>
          <w:lang w:val="cs-CZ"/>
        </w:rPr>
        <w:t> </w:t>
      </w:r>
      <w:r w:rsidRPr="00837384">
        <w:rPr>
          <w:rFonts w:cs="Arial"/>
          <w:color w:val="2C262D"/>
          <w:sz w:val="20"/>
          <w:lang w:val="cs-CZ"/>
        </w:rPr>
        <w:t xml:space="preserve">všechny produkty </w:t>
      </w:r>
      <w:proofErr w:type="spellStart"/>
      <w:r w:rsidRPr="00837384">
        <w:rPr>
          <w:rFonts w:cs="Arial"/>
          <w:color w:val="2C262D"/>
          <w:sz w:val="20"/>
          <w:lang w:val="cs-CZ"/>
        </w:rPr>
        <w:t>ProSafe</w:t>
      </w:r>
      <w:proofErr w:type="spellEnd"/>
      <w:r w:rsidRPr="00837384">
        <w:rPr>
          <w:rFonts w:cs="Arial"/>
          <w:color w:val="2C262D"/>
          <w:sz w:val="20"/>
          <w:lang w:val="cs-CZ"/>
        </w:rPr>
        <w:t xml:space="preserve"> poskytuje NETGEAR doživotní záruku. Řešení NETGEAR se prodávají na</w:t>
      </w:r>
      <w:r w:rsidR="00877718" w:rsidRPr="00837384">
        <w:rPr>
          <w:rFonts w:cs="Arial"/>
          <w:color w:val="2C262D"/>
          <w:sz w:val="20"/>
          <w:lang w:val="cs-CZ"/>
        </w:rPr>
        <w:t> </w:t>
      </w:r>
      <w:r w:rsidRPr="00837384">
        <w:rPr>
          <w:rFonts w:cs="Arial"/>
          <w:color w:val="2C262D"/>
          <w:sz w:val="20"/>
          <w:lang w:val="cs-CZ"/>
        </w:rPr>
        <w:t xml:space="preserve">více než </w:t>
      </w:r>
      <w:r w:rsidR="007C3B33" w:rsidRPr="00837384">
        <w:rPr>
          <w:rFonts w:cs="Arial"/>
          <w:color w:val="2C262D"/>
          <w:sz w:val="20"/>
          <w:lang w:val="cs-CZ"/>
        </w:rPr>
        <w:t>4</w:t>
      </w:r>
      <w:r w:rsidRPr="00837384">
        <w:rPr>
          <w:rFonts w:cs="Arial"/>
          <w:color w:val="2C262D"/>
          <w:sz w:val="20"/>
          <w:lang w:val="cs-CZ"/>
        </w:rPr>
        <w:t xml:space="preserve">5 000 obchodních </w:t>
      </w:r>
      <w:r w:rsidRPr="00837384">
        <w:rPr>
          <w:rFonts w:cs="Arial"/>
          <w:color w:val="2C262D"/>
          <w:sz w:val="20"/>
          <w:lang w:val="cs-CZ"/>
        </w:rPr>
        <w:lastRenderedPageBreak/>
        <w:t xml:space="preserve">místech po celém světě a prostřednictvím více než </w:t>
      </w:r>
      <w:r w:rsidR="007C3B33" w:rsidRPr="00837384">
        <w:rPr>
          <w:rFonts w:cs="Arial"/>
          <w:color w:val="2C262D"/>
          <w:sz w:val="20"/>
          <w:lang w:val="cs-CZ"/>
        </w:rPr>
        <w:t>39</w:t>
      </w:r>
      <w:r w:rsidRPr="00837384">
        <w:rPr>
          <w:rFonts w:cs="Arial"/>
          <w:color w:val="2C262D"/>
          <w:sz w:val="20"/>
          <w:lang w:val="cs-CZ"/>
        </w:rPr>
        <w:t xml:space="preserve"> 000 prodejců s</w:t>
      </w:r>
      <w:r w:rsidR="00877718" w:rsidRPr="00837384">
        <w:rPr>
          <w:rFonts w:cs="Arial"/>
          <w:color w:val="2C262D"/>
          <w:sz w:val="20"/>
          <w:lang w:val="cs-CZ"/>
        </w:rPr>
        <w:t> </w:t>
      </w:r>
      <w:r w:rsidRPr="00837384">
        <w:rPr>
          <w:rFonts w:cs="Arial"/>
          <w:color w:val="2C262D"/>
          <w:sz w:val="20"/>
          <w:lang w:val="cs-CZ"/>
        </w:rPr>
        <w:t>přidan</w:t>
      </w:r>
      <w:r w:rsidR="00607718" w:rsidRPr="00837384">
        <w:rPr>
          <w:rFonts w:cs="Arial"/>
          <w:color w:val="2C262D"/>
          <w:sz w:val="20"/>
          <w:lang w:val="cs-CZ"/>
        </w:rPr>
        <w:t>ou hodnotou. Společnost sídlí v </w:t>
      </w:r>
      <w:r w:rsidRPr="00837384">
        <w:rPr>
          <w:rFonts w:cs="Arial"/>
          <w:color w:val="2C262D"/>
          <w:sz w:val="20"/>
          <w:lang w:val="cs-CZ"/>
        </w:rPr>
        <w:t>San Jose v Kalifornii a má pobočky v 25 zemích. NETGEAR je</w:t>
      </w:r>
      <w:r w:rsidR="00877718" w:rsidRPr="00837384">
        <w:rPr>
          <w:rFonts w:cs="Arial"/>
          <w:color w:val="2C262D"/>
          <w:sz w:val="20"/>
          <w:lang w:val="cs-CZ"/>
        </w:rPr>
        <w:t> </w:t>
      </w:r>
      <w:r w:rsidRPr="00837384">
        <w:rPr>
          <w:rFonts w:cs="Arial"/>
          <w:color w:val="2C262D"/>
          <w:sz w:val="20"/>
          <w:lang w:val="cs-CZ"/>
        </w:rPr>
        <w:t>partner programu ENERGY STAR</w:t>
      </w:r>
      <w:r w:rsidRPr="00837384">
        <w:rPr>
          <w:rFonts w:cs="Arial"/>
          <w:color w:val="2C262D"/>
          <w:sz w:val="20"/>
          <w:vertAlign w:val="superscript"/>
          <w:lang w:val="cs-CZ"/>
        </w:rPr>
        <w:t>®</w:t>
      </w:r>
      <w:r w:rsidRPr="00837384">
        <w:rPr>
          <w:rFonts w:cs="Arial"/>
          <w:color w:val="2C262D"/>
          <w:sz w:val="20"/>
          <w:lang w:val="cs-CZ"/>
        </w:rPr>
        <w:t>. Další</w:t>
      </w:r>
    </w:p>
    <w:p w14:paraId="5EC260E9" w14:textId="261B5DE3" w:rsidR="000361BA" w:rsidRPr="00E0510D" w:rsidRDefault="000E46AA" w:rsidP="00C07DD2">
      <w:pPr>
        <w:spacing w:line="240" w:lineRule="auto"/>
        <w:ind w:right="49"/>
        <w:jc w:val="both"/>
        <w:rPr>
          <w:rFonts w:eastAsia="Times New Roman" w:cs="Arial"/>
          <w:color w:val="2C262D"/>
          <w:sz w:val="20"/>
          <w:szCs w:val="20"/>
          <w:lang w:val="cs-CZ"/>
        </w:rPr>
      </w:pPr>
      <w:r>
        <w:rPr>
          <w:rFonts w:cs="Arial"/>
          <w:color w:val="2C262D"/>
          <w:sz w:val="20"/>
          <w:lang w:val="cs-CZ"/>
        </w:rPr>
        <w:t>i</w:t>
      </w:r>
      <w:r w:rsidR="000361BA" w:rsidRPr="00837384">
        <w:rPr>
          <w:rFonts w:cs="Arial"/>
          <w:color w:val="2C262D"/>
          <w:sz w:val="20"/>
          <w:lang w:val="cs-CZ"/>
        </w:rPr>
        <w:t>nformace</w:t>
      </w:r>
      <w:r>
        <w:rPr>
          <w:rFonts w:cs="Arial"/>
          <w:color w:val="2C262D"/>
          <w:sz w:val="20"/>
          <w:lang w:val="cs-CZ"/>
        </w:rPr>
        <w:t xml:space="preserve"> </w:t>
      </w:r>
      <w:r w:rsidR="000361BA" w:rsidRPr="00837384">
        <w:rPr>
          <w:rFonts w:cs="Arial"/>
          <w:color w:val="2C262D"/>
          <w:sz w:val="20"/>
          <w:lang w:val="cs-CZ"/>
        </w:rPr>
        <w:t>jsou</w:t>
      </w:r>
      <w:r>
        <w:rPr>
          <w:rFonts w:cs="Arial"/>
          <w:color w:val="2C262D"/>
          <w:sz w:val="20"/>
          <w:lang w:val="cs-CZ"/>
        </w:rPr>
        <w:t xml:space="preserve"> </w:t>
      </w:r>
      <w:r w:rsidR="000361BA" w:rsidRPr="00837384">
        <w:rPr>
          <w:rFonts w:cs="Arial"/>
          <w:color w:val="2C262D"/>
          <w:sz w:val="20"/>
          <w:lang w:val="cs-CZ"/>
        </w:rPr>
        <w:t>k dispozici na webových stránkách</w:t>
      </w:r>
      <w:r>
        <w:rPr>
          <w:rFonts w:cs="Arial"/>
          <w:color w:val="2C262D"/>
          <w:sz w:val="20"/>
          <w:lang w:val="cs-CZ"/>
        </w:rPr>
        <w:t xml:space="preserve"> </w:t>
      </w:r>
      <w:hyperlink r:id="rId9" w:history="1">
        <w:r w:rsidRPr="00BA3B36">
          <w:rPr>
            <w:rStyle w:val="Hypertextovodkaz"/>
            <w:rFonts w:cs="Arial"/>
            <w:color w:val="7F7F7F" w:themeColor="text1" w:themeTint="80"/>
            <w:sz w:val="20"/>
            <w:lang w:val="cs-CZ"/>
          </w:rPr>
          <w:t>www.netgearcz.cz</w:t>
        </w:r>
      </w:hyperlink>
      <w:r>
        <w:rPr>
          <w:rFonts w:cs="Arial"/>
          <w:color w:val="2C262D"/>
          <w:sz w:val="20"/>
          <w:lang w:val="cs-CZ"/>
        </w:rPr>
        <w:t xml:space="preserve">. </w:t>
      </w:r>
      <w:r w:rsidR="00607718" w:rsidRPr="00626945">
        <w:rPr>
          <w:rFonts w:cs="Arial"/>
          <w:color w:val="2C262D"/>
          <w:sz w:val="20"/>
          <w:szCs w:val="20"/>
          <w:lang w:val="cs-CZ"/>
        </w:rPr>
        <w:t>Sledujte společnost NETGEAR na</w:t>
      </w:r>
      <w:r w:rsidR="000B19E6" w:rsidRPr="00837384">
        <w:rPr>
          <w:rFonts w:cs="Arial"/>
          <w:color w:val="2C262D"/>
          <w:sz w:val="20"/>
          <w:lang w:val="cs-CZ"/>
        </w:rPr>
        <w:t> </w:t>
      </w:r>
      <w:hyperlink r:id="rId10" w:history="1">
        <w:r w:rsidR="000B19E6" w:rsidRPr="000B19E6">
          <w:rPr>
            <w:rStyle w:val="Hypertextovodkaz"/>
            <w:rFonts w:cs="Arial"/>
            <w:color w:val="7F7F7F" w:themeColor="text1" w:themeTint="80"/>
            <w:sz w:val="20"/>
            <w:szCs w:val="20"/>
            <w:lang w:val="cs-CZ"/>
          </w:rPr>
          <w:t>www.facebook.com/netgearczask</w:t>
        </w:r>
      </w:hyperlink>
      <w:r w:rsidR="00877718" w:rsidRPr="00626945">
        <w:rPr>
          <w:rFonts w:cs="Arial"/>
          <w:sz w:val="20"/>
          <w:szCs w:val="20"/>
          <w:lang w:val="cs-CZ"/>
        </w:rPr>
        <w:t xml:space="preserve"> a </w:t>
      </w:r>
      <w:hyperlink r:id="rId11" w:history="1">
        <w:r w:rsidR="00626945" w:rsidRPr="00BA3B36">
          <w:rPr>
            <w:rStyle w:val="Hypertextovodkaz"/>
            <w:color w:val="7F7F7F" w:themeColor="text1" w:themeTint="80"/>
            <w:sz w:val="20"/>
            <w:szCs w:val="20"/>
            <w:lang w:val="cs-CZ"/>
          </w:rPr>
          <w:t>www.linkedin.com/company/netgear-cesko</w:t>
        </w:r>
      </w:hyperlink>
      <w:r w:rsidR="000361BA" w:rsidRPr="00626945">
        <w:rPr>
          <w:rFonts w:cs="Arial"/>
          <w:sz w:val="20"/>
          <w:szCs w:val="20"/>
          <w:lang w:val="cs-CZ"/>
        </w:rPr>
        <w:t>.</w:t>
      </w:r>
    </w:p>
    <w:p w14:paraId="620CC17B" w14:textId="77777777" w:rsidR="000361BA" w:rsidRPr="00837384" w:rsidRDefault="000361BA" w:rsidP="00C07DD2">
      <w:pPr>
        <w:spacing w:line="240" w:lineRule="auto"/>
        <w:ind w:right="49"/>
        <w:jc w:val="both"/>
        <w:rPr>
          <w:rFonts w:cs="Arial"/>
          <w:color w:val="2C262D"/>
          <w:sz w:val="20"/>
          <w:lang w:val="cs-CZ"/>
        </w:rPr>
      </w:pPr>
    </w:p>
    <w:p w14:paraId="1E6768AC" w14:textId="76E20618" w:rsidR="004A3C3F" w:rsidRDefault="000E46AA" w:rsidP="00C07DD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2C262D"/>
          <w:sz w:val="18"/>
          <w:szCs w:val="18"/>
          <w:lang w:val="cs-CZ"/>
        </w:rPr>
      </w:pPr>
      <w:r w:rsidRPr="00837384">
        <w:rPr>
          <w:rFonts w:cs="Arial"/>
          <w:i/>
          <w:color w:val="2C262D"/>
          <w:sz w:val="18"/>
          <w:szCs w:val="18"/>
          <w:lang w:val="cs-CZ"/>
        </w:rPr>
        <w:t>©</w:t>
      </w:r>
      <w:r>
        <w:rPr>
          <w:rFonts w:cs="Arial"/>
          <w:i/>
          <w:color w:val="2C262D"/>
          <w:sz w:val="18"/>
          <w:szCs w:val="18"/>
          <w:lang w:val="cs-CZ"/>
        </w:rPr>
        <w:t xml:space="preserve"> 2020 NETGEAR</w:t>
      </w:r>
      <w:r w:rsidR="00F81F75" w:rsidRPr="00837384">
        <w:rPr>
          <w:rFonts w:cs="Arial"/>
          <w:i/>
          <w:color w:val="2C262D"/>
          <w:sz w:val="18"/>
          <w:szCs w:val="18"/>
          <w:lang w:val="cs-CZ"/>
        </w:rPr>
        <w:t>,</w:t>
      </w:r>
      <w:r>
        <w:rPr>
          <w:rFonts w:cs="Arial"/>
          <w:i/>
          <w:color w:val="2C262D"/>
          <w:sz w:val="18"/>
          <w:szCs w:val="18"/>
          <w:lang w:val="cs-CZ"/>
        </w:rPr>
        <w:t xml:space="preserve"> </w:t>
      </w:r>
      <w:r w:rsidR="00F81F75" w:rsidRPr="00837384">
        <w:rPr>
          <w:rFonts w:cs="Arial"/>
          <w:i/>
          <w:color w:val="2C262D"/>
          <w:sz w:val="18"/>
          <w:szCs w:val="18"/>
          <w:lang w:val="cs-CZ"/>
        </w:rPr>
        <w:t>Inc. NETGEAR</w:t>
      </w:r>
      <w:r w:rsidR="008D358D">
        <w:rPr>
          <w:rFonts w:cs="Arial"/>
          <w:i/>
          <w:color w:val="2C262D"/>
          <w:sz w:val="18"/>
          <w:szCs w:val="18"/>
          <w:lang w:val="cs-CZ"/>
        </w:rPr>
        <w:t xml:space="preserve"> a</w:t>
      </w:r>
      <w:r w:rsidR="00F81F75" w:rsidRPr="00837384">
        <w:rPr>
          <w:rFonts w:cs="Arial"/>
          <w:i/>
          <w:color w:val="2C262D"/>
          <w:sz w:val="18"/>
          <w:szCs w:val="18"/>
          <w:lang w:val="cs-CZ"/>
        </w:rPr>
        <w:t xml:space="preserve"> </w:t>
      </w:r>
      <w:r w:rsidR="00A54121" w:rsidRPr="00837384">
        <w:rPr>
          <w:rFonts w:cs="Arial"/>
          <w:i/>
          <w:color w:val="2C262D"/>
          <w:sz w:val="18"/>
          <w:szCs w:val="18"/>
          <w:lang w:val="cs-CZ"/>
        </w:rPr>
        <w:t>logo NETGEAR</w:t>
      </w:r>
      <w:r w:rsidR="004F1F8D" w:rsidRPr="00837384">
        <w:rPr>
          <w:rFonts w:cs="Arial"/>
          <w:i/>
          <w:color w:val="2C262D"/>
          <w:sz w:val="18"/>
          <w:szCs w:val="18"/>
          <w:lang w:val="cs-CZ"/>
        </w:rPr>
        <w:t xml:space="preserve"> </w:t>
      </w:r>
      <w:r w:rsidR="00A54121" w:rsidRPr="00837384">
        <w:rPr>
          <w:rFonts w:cs="Arial"/>
          <w:i/>
          <w:color w:val="2C262D"/>
          <w:sz w:val="18"/>
          <w:szCs w:val="18"/>
          <w:lang w:val="cs-CZ"/>
        </w:rPr>
        <w:t>jsou ochranné známky či registrované ochranné známky společnosti NETGEAR, Inc. a jejích dceřiných společností ve Spojených státech a dalších zemích. Ostatní názvy značek a produktů jsou ochranné známky nebo registrované ochranné známky příslušných majitelů. Uvedené informace podléhají změnám bez upozornění. NETGEAR nenese odpovědnost za technické nebo redakční chyby nebo opomenutí. Všechna práva vyhrazena.</w:t>
      </w:r>
    </w:p>
    <w:p w14:paraId="5810C054" w14:textId="77777777" w:rsidR="000E46AA" w:rsidRDefault="000E46AA" w:rsidP="00C07DD2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2C262D"/>
          <w:sz w:val="18"/>
          <w:szCs w:val="18"/>
          <w:lang w:val="cs-CZ"/>
        </w:rPr>
      </w:pPr>
    </w:p>
    <w:p w14:paraId="002751ED" w14:textId="77777777" w:rsidR="00860B2B" w:rsidRPr="00837384" w:rsidRDefault="00860B2B" w:rsidP="00C07DD2">
      <w:pPr>
        <w:spacing w:line="240" w:lineRule="auto"/>
        <w:ind w:right="49"/>
        <w:jc w:val="both"/>
        <w:rPr>
          <w:rFonts w:cs="Arial"/>
          <w:color w:val="2C262D"/>
          <w:sz w:val="14"/>
          <w:szCs w:val="14"/>
          <w:lang w:val="cs-CZ"/>
        </w:rPr>
      </w:pPr>
    </w:p>
    <w:p w14:paraId="7F7E907D" w14:textId="77777777" w:rsidR="00A54121" w:rsidRPr="00837384" w:rsidRDefault="00A54121" w:rsidP="00C07DD2">
      <w:pPr>
        <w:spacing w:line="240" w:lineRule="auto"/>
        <w:ind w:right="49"/>
        <w:jc w:val="both"/>
        <w:rPr>
          <w:rFonts w:cs="Arial"/>
          <w:b/>
          <w:color w:val="2C262D"/>
          <w:sz w:val="14"/>
          <w:szCs w:val="14"/>
          <w:lang w:val="cs-CZ"/>
        </w:rPr>
      </w:pPr>
      <w:r w:rsidRPr="00222F66">
        <w:rPr>
          <w:rFonts w:cs="Arial"/>
          <w:b/>
          <w:sz w:val="14"/>
          <w:szCs w:val="14"/>
          <w:lang w:val="cs-CZ"/>
        </w:rPr>
        <w:t>Výhledové prohlášení:</w:t>
      </w:r>
    </w:p>
    <w:p w14:paraId="357A0FBC" w14:textId="77777777" w:rsidR="0071481B" w:rsidRPr="00837384" w:rsidRDefault="00A54121" w:rsidP="00C07DD2">
      <w:pPr>
        <w:spacing w:line="240" w:lineRule="auto"/>
        <w:ind w:right="49"/>
        <w:jc w:val="both"/>
        <w:rPr>
          <w:rFonts w:cs="Arial"/>
          <w:color w:val="2C262D"/>
          <w:sz w:val="14"/>
          <w:szCs w:val="14"/>
          <w:lang w:val="cs-CZ"/>
        </w:rPr>
      </w:pPr>
      <w:r w:rsidRPr="00837384">
        <w:rPr>
          <w:rFonts w:cs="Arial"/>
          <w:color w:val="2C262D"/>
          <w:sz w:val="14"/>
          <w:szCs w:val="14"/>
          <w:lang w:val="cs-CZ"/>
        </w:rPr>
        <w:t xml:space="preserve">Tato tisková zpráva obsahuje výhledová prohlášení v souladu s „U.S. </w:t>
      </w:r>
      <w:proofErr w:type="spellStart"/>
      <w:r w:rsidRPr="00837384">
        <w:rPr>
          <w:rFonts w:cs="Arial"/>
          <w:color w:val="2C262D"/>
          <w:sz w:val="14"/>
          <w:szCs w:val="14"/>
          <w:lang w:val="cs-CZ"/>
        </w:rPr>
        <w:t>Private</w:t>
      </w:r>
      <w:proofErr w:type="spellEnd"/>
      <w:r w:rsidRPr="00837384">
        <w:rPr>
          <w:rFonts w:cs="Arial"/>
          <w:color w:val="2C262D"/>
          <w:sz w:val="14"/>
          <w:szCs w:val="14"/>
          <w:lang w:val="cs-CZ"/>
        </w:rPr>
        <w:t xml:space="preserve"> </w:t>
      </w:r>
      <w:proofErr w:type="spellStart"/>
      <w:r w:rsidRPr="00837384">
        <w:rPr>
          <w:rFonts w:cs="Arial"/>
          <w:color w:val="2C262D"/>
          <w:sz w:val="14"/>
          <w:szCs w:val="14"/>
          <w:lang w:val="cs-CZ"/>
        </w:rPr>
        <w:t>Securities</w:t>
      </w:r>
      <w:proofErr w:type="spellEnd"/>
      <w:r w:rsidRPr="00837384">
        <w:rPr>
          <w:rFonts w:cs="Arial"/>
          <w:color w:val="2C262D"/>
          <w:sz w:val="14"/>
          <w:szCs w:val="14"/>
          <w:lang w:val="cs-CZ"/>
        </w:rPr>
        <w:t xml:space="preserve"> </w:t>
      </w:r>
      <w:proofErr w:type="spellStart"/>
      <w:r w:rsidRPr="00837384">
        <w:rPr>
          <w:rFonts w:cs="Arial"/>
          <w:color w:val="2C262D"/>
          <w:sz w:val="14"/>
          <w:szCs w:val="14"/>
          <w:lang w:val="cs-CZ"/>
        </w:rPr>
        <w:t>Litigation</w:t>
      </w:r>
      <w:proofErr w:type="spellEnd"/>
      <w:r w:rsidRPr="00837384">
        <w:rPr>
          <w:rFonts w:cs="Arial"/>
          <w:color w:val="2C262D"/>
          <w:sz w:val="14"/>
          <w:szCs w:val="14"/>
          <w:lang w:val="cs-CZ"/>
        </w:rPr>
        <w:t xml:space="preserve"> </w:t>
      </w:r>
      <w:proofErr w:type="spellStart"/>
      <w:r w:rsidRPr="00837384">
        <w:rPr>
          <w:rFonts w:cs="Arial"/>
          <w:color w:val="2C262D"/>
          <w:sz w:val="14"/>
          <w:szCs w:val="14"/>
          <w:lang w:val="cs-CZ"/>
        </w:rPr>
        <w:t>Reform</w:t>
      </w:r>
      <w:proofErr w:type="spellEnd"/>
      <w:r w:rsidRPr="00837384">
        <w:rPr>
          <w:rFonts w:cs="Arial"/>
          <w:color w:val="2C262D"/>
          <w:sz w:val="14"/>
          <w:szCs w:val="14"/>
          <w:lang w:val="cs-CZ"/>
        </w:rPr>
        <w:t xml:space="preserve"> </w:t>
      </w:r>
      <w:proofErr w:type="spellStart"/>
      <w:r w:rsidRPr="00837384">
        <w:rPr>
          <w:rFonts w:cs="Arial"/>
          <w:color w:val="2C262D"/>
          <w:sz w:val="14"/>
          <w:szCs w:val="14"/>
          <w:lang w:val="cs-CZ"/>
        </w:rPr>
        <w:t>Act</w:t>
      </w:r>
      <w:proofErr w:type="spellEnd"/>
      <w:r w:rsidRPr="00837384">
        <w:rPr>
          <w:rFonts w:cs="Arial"/>
          <w:color w:val="2C262D"/>
          <w:sz w:val="14"/>
          <w:szCs w:val="14"/>
          <w:lang w:val="cs-CZ"/>
        </w:rPr>
        <w:t>“ z roku 1995. Za tato výhledová prohlášení jsou považovány informace týkající se produktů, řešení a technologií společnosti NETGEAR, očekávané funkce, vlastnosti, parametry, spolehlivost, přijetí na trhu, růst trhu, specifické použití, zpětná vazba od uživatelů a postavení produktů a technologií NETGEAR na trhu. Tato prohlášení jsou založena na současných očekáváních vedení společnosti a podléhají určitým rizikům, nejistotám a předpokladům, včetně následujících: skutečná cena, výkon a jednoduchost používání výrobků NETGEAR nemusí splňovat představy o ceně, výkonu a jednoduchosti používání zákazníků; výkon výrobků může být nepříznivě ovlivněn reálnými podmínkami provozního prostředí; selhání produktů může za určitých okolností způsobit trvalou ztrátu dat koncových uživatelů; nové viry nebo internetové hrozby mohou snížit účinnost bezpečnostních technologií v</w:t>
      </w:r>
      <w:r w:rsidR="00877718" w:rsidRPr="00877718">
        <w:rPr>
          <w:rFonts w:cs="Arial"/>
          <w:color w:val="2C262D"/>
          <w:sz w:val="14"/>
          <w:szCs w:val="14"/>
          <w:lang w:val="cs-CZ"/>
        </w:rPr>
        <w:t> </w:t>
      </w:r>
      <w:r w:rsidRPr="00837384">
        <w:rPr>
          <w:rFonts w:cs="Arial"/>
          <w:color w:val="2C262D"/>
          <w:sz w:val="14"/>
          <w:szCs w:val="14"/>
          <w:lang w:val="cs-CZ"/>
        </w:rPr>
        <w:t>produktech NETGEAR; schopnost společnosti NETGEAR vyvíjet a prodávat své výrobky a technologie může poklesnout vlivem dopadu a cenové politiky konkurenčních výrobků či zavedení alternativních technologických řešení. Další informace o možných rizikových faktorech, které by mohly ovlivnit společnost NETGEAR a její obchodní činnost, jsou podrobně popsány v oznámeních společnosti NETGEAR, pravidelně podávaných americké Komisi pro cenné papíry a burzu (SEC). NETGEAR na sebe nebere žádný závazek zveřejnit případné revize výhledových prohlášení obsažených v</w:t>
      </w:r>
      <w:r w:rsidR="00877718" w:rsidRPr="00877718">
        <w:rPr>
          <w:rFonts w:cs="Arial"/>
          <w:color w:val="2C262D"/>
          <w:sz w:val="14"/>
          <w:szCs w:val="14"/>
          <w:lang w:val="cs-CZ"/>
        </w:rPr>
        <w:t> </w:t>
      </w:r>
      <w:r w:rsidRPr="00837384">
        <w:rPr>
          <w:rFonts w:cs="Arial"/>
          <w:color w:val="2C262D"/>
          <w:sz w:val="14"/>
          <w:szCs w:val="14"/>
          <w:lang w:val="cs-CZ"/>
        </w:rPr>
        <w:t>tomto dokumentu, aby odrážela události nebo okolnosti, které nastaly po datu vydání této zprávy nebo v reakci na vznik neočekávaných událostí.</w:t>
      </w:r>
    </w:p>
    <w:p w14:paraId="26BA7EFB" w14:textId="77777777" w:rsidR="0071481B" w:rsidRPr="00837384" w:rsidRDefault="0071481B" w:rsidP="00C07DD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2C262D"/>
          <w:lang w:val="cs-CZ"/>
        </w:rPr>
      </w:pPr>
    </w:p>
    <w:p w14:paraId="5BA63B4C" w14:textId="77777777" w:rsidR="000361BA" w:rsidRPr="00837384" w:rsidRDefault="000361BA" w:rsidP="00BE6C15">
      <w:pPr>
        <w:autoSpaceDE w:val="0"/>
        <w:spacing w:line="240" w:lineRule="auto"/>
        <w:jc w:val="center"/>
        <w:rPr>
          <w:rFonts w:cs="Arial"/>
          <w:color w:val="2C262D"/>
          <w:sz w:val="20"/>
          <w:szCs w:val="20"/>
          <w:lang w:val="cs-CZ"/>
        </w:rPr>
      </w:pPr>
      <w:r w:rsidRPr="00837384">
        <w:rPr>
          <w:rFonts w:cs="Arial"/>
          <w:color w:val="2C262D"/>
          <w:sz w:val="20"/>
          <w:szCs w:val="20"/>
          <w:lang w:val="cs-CZ"/>
        </w:rPr>
        <w:t># # # KONEC ZPRÁVY # # #</w:t>
      </w:r>
    </w:p>
    <w:p w14:paraId="133DC3D4" w14:textId="77777777" w:rsidR="00D713AF" w:rsidRPr="00837384" w:rsidRDefault="00D713AF" w:rsidP="00D713AF">
      <w:pPr>
        <w:autoSpaceDE w:val="0"/>
        <w:autoSpaceDN w:val="0"/>
        <w:adjustRightInd w:val="0"/>
        <w:spacing w:line="240" w:lineRule="auto"/>
        <w:ind w:right="-518"/>
        <w:rPr>
          <w:rFonts w:cs="Arial"/>
          <w:color w:val="2C262D"/>
          <w:lang w:val="cs-CZ"/>
        </w:rPr>
      </w:pPr>
    </w:p>
    <w:p w14:paraId="438E611A" w14:textId="77777777" w:rsidR="00D713AF" w:rsidRPr="00837384" w:rsidRDefault="00D713AF" w:rsidP="00D713AF">
      <w:pPr>
        <w:autoSpaceDE w:val="0"/>
        <w:autoSpaceDN w:val="0"/>
        <w:adjustRightInd w:val="0"/>
        <w:spacing w:line="240" w:lineRule="auto"/>
        <w:ind w:right="-518"/>
        <w:rPr>
          <w:rFonts w:cs="Arial"/>
          <w:b/>
          <w:color w:val="2C262D"/>
          <w:sz w:val="20"/>
          <w:lang w:val="cs-CZ"/>
        </w:rPr>
      </w:pPr>
      <w:r w:rsidRPr="00837384">
        <w:rPr>
          <w:rFonts w:cs="Arial"/>
          <w:b/>
          <w:color w:val="2C262D"/>
          <w:sz w:val="20"/>
          <w:lang w:val="cs-CZ"/>
        </w:rPr>
        <w:t xml:space="preserve">Kontakt: </w:t>
      </w:r>
    </w:p>
    <w:p w14:paraId="482FE80E" w14:textId="77777777" w:rsidR="00DF6102" w:rsidRPr="002C0EBA" w:rsidRDefault="00D713AF" w:rsidP="00D713AF">
      <w:pPr>
        <w:autoSpaceDE w:val="0"/>
        <w:autoSpaceDN w:val="0"/>
        <w:adjustRightInd w:val="0"/>
        <w:spacing w:line="240" w:lineRule="auto"/>
        <w:ind w:right="-518"/>
        <w:rPr>
          <w:rFonts w:cs="Arial"/>
          <w:color w:val="2C262D"/>
          <w:sz w:val="20"/>
          <w:lang w:val="cs-CZ"/>
        </w:rPr>
      </w:pPr>
      <w:r w:rsidRPr="00837384">
        <w:rPr>
          <w:rFonts w:cs="Arial"/>
          <w:color w:val="2C262D"/>
          <w:sz w:val="20"/>
          <w:lang w:val="cs-CZ"/>
        </w:rPr>
        <w:t xml:space="preserve">Klára Ariño • </w:t>
      </w:r>
      <w:proofErr w:type="spellStart"/>
      <w:r w:rsidRPr="00837384">
        <w:rPr>
          <w:rFonts w:cs="Arial"/>
          <w:color w:val="2C262D"/>
          <w:sz w:val="20"/>
          <w:lang w:val="cs-CZ"/>
        </w:rPr>
        <w:t>Account</w:t>
      </w:r>
      <w:proofErr w:type="spellEnd"/>
      <w:r w:rsidRPr="00837384">
        <w:rPr>
          <w:rFonts w:cs="Arial"/>
          <w:color w:val="2C262D"/>
          <w:sz w:val="20"/>
          <w:lang w:val="cs-CZ"/>
        </w:rPr>
        <w:t xml:space="preserve"> Manager (CZ, SK) • Tel.: </w:t>
      </w:r>
      <w:r w:rsidR="008D23D0" w:rsidRPr="008D23D0">
        <w:rPr>
          <w:rFonts w:cs="Arial"/>
          <w:color w:val="2C262D"/>
          <w:sz w:val="20"/>
          <w:lang w:val="cs-CZ"/>
        </w:rPr>
        <w:t>777 728</w:t>
      </w:r>
      <w:r w:rsidR="008D23D0">
        <w:rPr>
          <w:rFonts w:cs="Arial"/>
          <w:color w:val="2C262D"/>
          <w:sz w:val="20"/>
          <w:lang w:val="cs-CZ"/>
        </w:rPr>
        <w:t> </w:t>
      </w:r>
      <w:r w:rsidR="008D23D0" w:rsidRPr="008D23D0">
        <w:rPr>
          <w:rFonts w:cs="Arial"/>
          <w:color w:val="2C262D"/>
          <w:sz w:val="20"/>
          <w:lang w:val="cs-CZ"/>
        </w:rPr>
        <w:t xml:space="preserve">091 </w:t>
      </w:r>
      <w:r w:rsidRPr="00837384">
        <w:rPr>
          <w:rFonts w:cs="Arial"/>
          <w:color w:val="2C262D"/>
          <w:sz w:val="20"/>
          <w:lang w:val="cs-CZ"/>
        </w:rPr>
        <w:t xml:space="preserve">• </w:t>
      </w:r>
      <w:r w:rsidR="00222F66">
        <w:rPr>
          <w:rFonts w:cs="Arial"/>
          <w:color w:val="2C262D"/>
          <w:sz w:val="20"/>
          <w:lang w:val="cs-CZ"/>
        </w:rPr>
        <w:t>E</w:t>
      </w:r>
      <w:r w:rsidRPr="00837384">
        <w:rPr>
          <w:rFonts w:cs="Arial"/>
          <w:color w:val="2C262D"/>
          <w:sz w:val="20"/>
          <w:lang w:val="cs-CZ"/>
        </w:rPr>
        <w:t xml:space="preserve">-mail: </w:t>
      </w:r>
      <w:hyperlink r:id="rId12" w:history="1">
        <w:r w:rsidRPr="00837384">
          <w:rPr>
            <w:rStyle w:val="Hypertextovodkaz"/>
            <w:rFonts w:cs="Arial"/>
            <w:color w:val="2C262D"/>
            <w:sz w:val="20"/>
            <w:u w:val="none"/>
            <w:lang w:val="cs-CZ"/>
          </w:rPr>
          <w:t>klara.arino@moveup.cz</w:t>
        </w:r>
      </w:hyperlink>
    </w:p>
    <w:sectPr w:rsidR="00DF6102" w:rsidRPr="002C0EBA" w:rsidSect="00003D34">
      <w:headerReference w:type="default" r:id="rId13"/>
      <w:footerReference w:type="default" r:id="rId14"/>
      <w:type w:val="continuous"/>
      <w:pgSz w:w="12240" w:h="15840" w:code="1"/>
      <w:pgMar w:top="2268" w:right="1418" w:bottom="1021" w:left="1418" w:header="720" w:footer="95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122ED" w14:textId="77777777" w:rsidR="00AE2112" w:rsidRDefault="00AE2112" w:rsidP="00B24302">
      <w:r>
        <w:separator/>
      </w:r>
    </w:p>
  </w:endnote>
  <w:endnote w:type="continuationSeparator" w:id="0">
    <w:p w14:paraId="7C023771" w14:textId="77777777" w:rsidR="00AE2112" w:rsidRDefault="00AE2112" w:rsidP="00B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09"/>
    </w:tblGrid>
    <w:tr w:rsidR="00524F8D" w:rsidRPr="000E46AA" w14:paraId="637DF41D" w14:textId="77777777" w:rsidTr="00113227">
      <w:trPr>
        <w:trHeight w:val="293"/>
      </w:trPr>
      <w:tc>
        <w:tcPr>
          <w:tcW w:w="9309" w:type="dxa"/>
          <w:vAlign w:val="bottom"/>
        </w:tcPr>
        <w:p w14:paraId="73E2EBD3" w14:textId="77777777" w:rsidR="00524F8D" w:rsidRPr="001D7B13" w:rsidRDefault="00524F8D" w:rsidP="00113227">
          <w:pPr>
            <w:pStyle w:val="Zpat"/>
            <w:ind w:right="-288"/>
            <w:rPr>
              <w:lang w:val="cs-CZ"/>
            </w:rPr>
          </w:pPr>
          <w:r w:rsidRPr="001D7B13">
            <w:rPr>
              <w:noProof/>
              <w:lang w:val="cs-CZ" w:eastAsia="cs-CZ"/>
            </w:rPr>
            <w:drawing>
              <wp:anchor distT="0" distB="0" distL="114300" distR="114300" simplePos="0" relativeHeight="251666432" behindDoc="1" locked="1" layoutInCell="0" allowOverlap="1" wp14:anchorId="37D83A0B" wp14:editId="7D377822">
                <wp:simplePos x="0" y="0"/>
                <wp:positionH relativeFrom="page">
                  <wp:posOffset>-9525</wp:posOffset>
                </wp:positionH>
                <wp:positionV relativeFrom="page">
                  <wp:posOffset>9467850</wp:posOffset>
                </wp:positionV>
                <wp:extent cx="4391025" cy="657225"/>
                <wp:effectExtent l="19050" t="0" r="9525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_graphic_rgb.em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1"/>
                        <a:stretch/>
                      </pic:blipFill>
                      <pic:spPr bwMode="auto">
                        <a:xfrm rot="10800000">
                          <a:off x="0" y="0"/>
                          <a:ext cx="4391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1D7B13">
            <w:rPr>
              <w:color w:val="6E2585"/>
              <w:lang w:val="cs-CZ"/>
            </w:rPr>
            <w:t>netgear.cz</w:t>
          </w:r>
          <w:r w:rsidRPr="001D7B13">
            <w:rPr>
              <w:lang w:val="cs-CZ"/>
            </w:rPr>
            <w:t xml:space="preserve">               info@netgear.cz               </w:t>
          </w:r>
          <w:r w:rsidRPr="001D7B13">
            <w:rPr>
              <w:b/>
              <w:lang w:val="cs-CZ"/>
            </w:rPr>
            <w:t>T</w:t>
          </w:r>
          <w:r w:rsidRPr="001D7B13">
            <w:rPr>
              <w:lang w:val="cs-CZ"/>
            </w:rPr>
            <w:t xml:space="preserve"> +48 226 306 643                </w:t>
          </w:r>
          <w:proofErr w:type="spellStart"/>
          <w:r w:rsidRPr="001D7B13">
            <w:rPr>
              <w:lang w:val="cs-CZ"/>
            </w:rPr>
            <w:t>Al.Jerozolimskie</w:t>
          </w:r>
          <w:proofErr w:type="spellEnd"/>
          <w:r w:rsidRPr="001D7B13">
            <w:rPr>
              <w:lang w:val="cs-CZ"/>
            </w:rPr>
            <w:t xml:space="preserve"> 65/79, </w:t>
          </w:r>
          <w:proofErr w:type="spellStart"/>
          <w:r w:rsidRPr="001D7B13">
            <w:rPr>
              <w:lang w:val="cs-CZ"/>
            </w:rPr>
            <w:t>Warsaw</w:t>
          </w:r>
          <w:proofErr w:type="spellEnd"/>
          <w:r w:rsidRPr="001D7B13">
            <w:rPr>
              <w:lang w:val="cs-CZ"/>
            </w:rPr>
            <w:t xml:space="preserve"> 00-697, </w:t>
          </w:r>
          <w:proofErr w:type="spellStart"/>
          <w:r w:rsidRPr="001D7B13">
            <w:rPr>
              <w:lang w:val="cs-CZ"/>
            </w:rPr>
            <w:t>Poland</w:t>
          </w:r>
          <w:proofErr w:type="spellEnd"/>
        </w:p>
      </w:tc>
    </w:tr>
  </w:tbl>
  <w:p w14:paraId="720ADD1D" w14:textId="77777777" w:rsidR="00524F8D" w:rsidRPr="001D7B13" w:rsidRDefault="00524F8D" w:rsidP="00524F8D">
    <w:pPr>
      <w:pStyle w:val="Spacer1pt"/>
      <w:rPr>
        <w:lang w:val="cs-CZ"/>
      </w:rPr>
    </w:pPr>
  </w:p>
  <w:p w14:paraId="25D1A6E9" w14:textId="77777777" w:rsidR="00EC4632" w:rsidRPr="00C0660D" w:rsidRDefault="00EC4632" w:rsidP="00495226">
    <w:pPr>
      <w:pStyle w:val="Spacer1p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4B29" w14:textId="77777777" w:rsidR="00AE2112" w:rsidRDefault="00AE2112" w:rsidP="00B24302">
      <w:r>
        <w:separator/>
      </w:r>
    </w:p>
  </w:footnote>
  <w:footnote w:type="continuationSeparator" w:id="0">
    <w:p w14:paraId="19B49B13" w14:textId="77777777" w:rsidR="00AE2112" w:rsidRDefault="00AE2112" w:rsidP="00B2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6D8B6" w14:textId="77777777" w:rsidR="00EC4632" w:rsidRDefault="00C7707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51A29A7E" wp14:editId="660DBB53">
          <wp:simplePos x="0" y="0"/>
          <wp:positionH relativeFrom="margin">
            <wp:posOffset>-199390</wp:posOffset>
          </wp:positionH>
          <wp:positionV relativeFrom="paragraph">
            <wp:posOffset>7620</wp:posOffset>
          </wp:positionV>
          <wp:extent cx="2293620" cy="731520"/>
          <wp:effectExtent l="0" t="0" r="0" b="0"/>
          <wp:wrapTight wrapText="bothSides">
            <wp:wrapPolygon edited="0">
              <wp:start x="0" y="0"/>
              <wp:lineTo x="0" y="20813"/>
              <wp:lineTo x="21349" y="20813"/>
              <wp:lineTo x="2134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1DE49A5B" w14:textId="77777777" w:rsidR="00EC4632" w:rsidRDefault="00EC4632">
    <w:pPr>
      <w:pStyle w:val="Zhlav"/>
    </w:pPr>
  </w:p>
  <w:p w14:paraId="66025F89" w14:textId="77777777" w:rsidR="00EC4632" w:rsidRDefault="00EC4632">
    <w:pPr>
      <w:pStyle w:val="Zhlav"/>
    </w:pPr>
  </w:p>
  <w:p w14:paraId="0417F9BE" w14:textId="77777777" w:rsidR="00EC4632" w:rsidRDefault="00EC4632" w:rsidP="001C1F89">
    <w:pPr>
      <w:spacing w:line="240" w:lineRule="auto"/>
      <w:rPr>
        <w:rFonts w:cs="Arial"/>
        <w:b/>
        <w:sz w:val="32"/>
        <w:szCs w:val="32"/>
      </w:rPr>
    </w:pPr>
  </w:p>
  <w:p w14:paraId="26D4A1E0" w14:textId="77777777" w:rsidR="00EC4632" w:rsidRPr="006040E5" w:rsidRDefault="00EC4632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7FE6"/>
    <w:multiLevelType w:val="hybridMultilevel"/>
    <w:tmpl w:val="B7F48660"/>
    <w:lvl w:ilvl="0" w:tplc="E62A7BA4">
      <w:start w:val="1"/>
      <w:numFmt w:val="decimal"/>
      <w:pStyle w:val="NumberedList1"/>
      <w:lvlText w:val="%1)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BB"/>
    <w:multiLevelType w:val="hybridMultilevel"/>
    <w:tmpl w:val="90B26996"/>
    <w:lvl w:ilvl="0" w:tplc="3E54882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F7A"/>
    <w:multiLevelType w:val="hybridMultilevel"/>
    <w:tmpl w:val="9FCE2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3C7"/>
    <w:multiLevelType w:val="hybridMultilevel"/>
    <w:tmpl w:val="5C1E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1E9D"/>
    <w:multiLevelType w:val="hybridMultilevel"/>
    <w:tmpl w:val="69E8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AF"/>
    <w:rsid w:val="00000F4C"/>
    <w:rsid w:val="0000269D"/>
    <w:rsid w:val="0000333A"/>
    <w:rsid w:val="000036FE"/>
    <w:rsid w:val="00003D34"/>
    <w:rsid w:val="000040E8"/>
    <w:rsid w:val="0000515F"/>
    <w:rsid w:val="00005330"/>
    <w:rsid w:val="0000688A"/>
    <w:rsid w:val="00011160"/>
    <w:rsid w:val="000115D7"/>
    <w:rsid w:val="00011DD8"/>
    <w:rsid w:val="000122DE"/>
    <w:rsid w:val="0001263D"/>
    <w:rsid w:val="00013C89"/>
    <w:rsid w:val="000145E3"/>
    <w:rsid w:val="000148EF"/>
    <w:rsid w:val="0001548A"/>
    <w:rsid w:val="000158EE"/>
    <w:rsid w:val="00015E77"/>
    <w:rsid w:val="00016DAC"/>
    <w:rsid w:val="00017B12"/>
    <w:rsid w:val="0002230B"/>
    <w:rsid w:val="00022881"/>
    <w:rsid w:val="00022F66"/>
    <w:rsid w:val="0002379D"/>
    <w:rsid w:val="00023CF3"/>
    <w:rsid w:val="000251E2"/>
    <w:rsid w:val="00027628"/>
    <w:rsid w:val="00031138"/>
    <w:rsid w:val="00032678"/>
    <w:rsid w:val="0003313C"/>
    <w:rsid w:val="000344A5"/>
    <w:rsid w:val="00034B6D"/>
    <w:rsid w:val="00034F0B"/>
    <w:rsid w:val="000361BA"/>
    <w:rsid w:val="00037D3E"/>
    <w:rsid w:val="00040B6E"/>
    <w:rsid w:val="00040D1D"/>
    <w:rsid w:val="00042D98"/>
    <w:rsid w:val="00044C11"/>
    <w:rsid w:val="0004699C"/>
    <w:rsid w:val="000473A2"/>
    <w:rsid w:val="000476EE"/>
    <w:rsid w:val="000500C8"/>
    <w:rsid w:val="000503E2"/>
    <w:rsid w:val="00051617"/>
    <w:rsid w:val="000556BA"/>
    <w:rsid w:val="000569AB"/>
    <w:rsid w:val="00057258"/>
    <w:rsid w:val="000604E7"/>
    <w:rsid w:val="00063F31"/>
    <w:rsid w:val="000649B2"/>
    <w:rsid w:val="0006501E"/>
    <w:rsid w:val="0006566B"/>
    <w:rsid w:val="000659E5"/>
    <w:rsid w:val="000666E5"/>
    <w:rsid w:val="00067E22"/>
    <w:rsid w:val="00070C4E"/>
    <w:rsid w:val="0007147D"/>
    <w:rsid w:val="000735EB"/>
    <w:rsid w:val="00075CCC"/>
    <w:rsid w:val="00077196"/>
    <w:rsid w:val="00077494"/>
    <w:rsid w:val="0007784B"/>
    <w:rsid w:val="00077CEC"/>
    <w:rsid w:val="000809A7"/>
    <w:rsid w:val="00081243"/>
    <w:rsid w:val="000812F2"/>
    <w:rsid w:val="0008157D"/>
    <w:rsid w:val="00082F22"/>
    <w:rsid w:val="000847C1"/>
    <w:rsid w:val="00085175"/>
    <w:rsid w:val="00085587"/>
    <w:rsid w:val="00086B83"/>
    <w:rsid w:val="00086D17"/>
    <w:rsid w:val="00087988"/>
    <w:rsid w:val="00087BB4"/>
    <w:rsid w:val="000930E8"/>
    <w:rsid w:val="00095A1B"/>
    <w:rsid w:val="00096596"/>
    <w:rsid w:val="000A2D4F"/>
    <w:rsid w:val="000A3FBF"/>
    <w:rsid w:val="000A523C"/>
    <w:rsid w:val="000A6053"/>
    <w:rsid w:val="000A706F"/>
    <w:rsid w:val="000A7945"/>
    <w:rsid w:val="000A7AAA"/>
    <w:rsid w:val="000A7EB7"/>
    <w:rsid w:val="000B1121"/>
    <w:rsid w:val="000B1326"/>
    <w:rsid w:val="000B1584"/>
    <w:rsid w:val="000B19E6"/>
    <w:rsid w:val="000B1BEC"/>
    <w:rsid w:val="000B1D42"/>
    <w:rsid w:val="000B31C5"/>
    <w:rsid w:val="000B4F1C"/>
    <w:rsid w:val="000B56C5"/>
    <w:rsid w:val="000B57B1"/>
    <w:rsid w:val="000B5EA9"/>
    <w:rsid w:val="000B6D66"/>
    <w:rsid w:val="000C3945"/>
    <w:rsid w:val="000C3F0F"/>
    <w:rsid w:val="000C4900"/>
    <w:rsid w:val="000C53EE"/>
    <w:rsid w:val="000C5769"/>
    <w:rsid w:val="000C5CC0"/>
    <w:rsid w:val="000C6277"/>
    <w:rsid w:val="000C62D1"/>
    <w:rsid w:val="000C6584"/>
    <w:rsid w:val="000D14A0"/>
    <w:rsid w:val="000D2F03"/>
    <w:rsid w:val="000D38DD"/>
    <w:rsid w:val="000D3F89"/>
    <w:rsid w:val="000D58A9"/>
    <w:rsid w:val="000D744C"/>
    <w:rsid w:val="000D7774"/>
    <w:rsid w:val="000D7D29"/>
    <w:rsid w:val="000E0187"/>
    <w:rsid w:val="000E09DC"/>
    <w:rsid w:val="000E1173"/>
    <w:rsid w:val="000E1B6B"/>
    <w:rsid w:val="000E1EA8"/>
    <w:rsid w:val="000E2210"/>
    <w:rsid w:val="000E23BC"/>
    <w:rsid w:val="000E3162"/>
    <w:rsid w:val="000E44C7"/>
    <w:rsid w:val="000E46AA"/>
    <w:rsid w:val="000E6FC9"/>
    <w:rsid w:val="000F13CC"/>
    <w:rsid w:val="000F17D8"/>
    <w:rsid w:val="000F38A5"/>
    <w:rsid w:val="000F3A5B"/>
    <w:rsid w:val="000F44D6"/>
    <w:rsid w:val="000F4B32"/>
    <w:rsid w:val="000F5A87"/>
    <w:rsid w:val="000F63D3"/>
    <w:rsid w:val="00102216"/>
    <w:rsid w:val="00104094"/>
    <w:rsid w:val="00104C38"/>
    <w:rsid w:val="00104C39"/>
    <w:rsid w:val="00104C81"/>
    <w:rsid w:val="001072F5"/>
    <w:rsid w:val="00112083"/>
    <w:rsid w:val="00112B84"/>
    <w:rsid w:val="001131AC"/>
    <w:rsid w:val="001144D1"/>
    <w:rsid w:val="0011595D"/>
    <w:rsid w:val="0011721D"/>
    <w:rsid w:val="001175ED"/>
    <w:rsid w:val="0012061F"/>
    <w:rsid w:val="00123737"/>
    <w:rsid w:val="001252E3"/>
    <w:rsid w:val="0012673F"/>
    <w:rsid w:val="001279C3"/>
    <w:rsid w:val="00133BD8"/>
    <w:rsid w:val="001362BB"/>
    <w:rsid w:val="0014163A"/>
    <w:rsid w:val="0014207E"/>
    <w:rsid w:val="001426FC"/>
    <w:rsid w:val="00143463"/>
    <w:rsid w:val="001434E7"/>
    <w:rsid w:val="00145D61"/>
    <w:rsid w:val="00147852"/>
    <w:rsid w:val="001501C9"/>
    <w:rsid w:val="00150EC0"/>
    <w:rsid w:val="001514D3"/>
    <w:rsid w:val="00153E44"/>
    <w:rsid w:val="00153F89"/>
    <w:rsid w:val="001540AA"/>
    <w:rsid w:val="00155D71"/>
    <w:rsid w:val="0015790B"/>
    <w:rsid w:val="001579C6"/>
    <w:rsid w:val="00157AC5"/>
    <w:rsid w:val="0016385B"/>
    <w:rsid w:val="00170804"/>
    <w:rsid w:val="00172AA7"/>
    <w:rsid w:val="00172EA5"/>
    <w:rsid w:val="00173EA3"/>
    <w:rsid w:val="001747A6"/>
    <w:rsid w:val="00174BC4"/>
    <w:rsid w:val="00175CEA"/>
    <w:rsid w:val="00176979"/>
    <w:rsid w:val="0018232D"/>
    <w:rsid w:val="00182AEE"/>
    <w:rsid w:val="00183488"/>
    <w:rsid w:val="00183568"/>
    <w:rsid w:val="00183645"/>
    <w:rsid w:val="00184282"/>
    <w:rsid w:val="00185F99"/>
    <w:rsid w:val="00186E8E"/>
    <w:rsid w:val="00186F36"/>
    <w:rsid w:val="001874CC"/>
    <w:rsid w:val="00190005"/>
    <w:rsid w:val="00190A50"/>
    <w:rsid w:val="00192ABA"/>
    <w:rsid w:val="001932E8"/>
    <w:rsid w:val="001978B7"/>
    <w:rsid w:val="00197CCE"/>
    <w:rsid w:val="001A2AF5"/>
    <w:rsid w:val="001A2C63"/>
    <w:rsid w:val="001A55DE"/>
    <w:rsid w:val="001A6C63"/>
    <w:rsid w:val="001A78CA"/>
    <w:rsid w:val="001B23E6"/>
    <w:rsid w:val="001B2824"/>
    <w:rsid w:val="001B3405"/>
    <w:rsid w:val="001B3D94"/>
    <w:rsid w:val="001B57AF"/>
    <w:rsid w:val="001B590A"/>
    <w:rsid w:val="001B69A7"/>
    <w:rsid w:val="001B71D0"/>
    <w:rsid w:val="001B7692"/>
    <w:rsid w:val="001C1F89"/>
    <w:rsid w:val="001C2953"/>
    <w:rsid w:val="001C2BB0"/>
    <w:rsid w:val="001C401A"/>
    <w:rsid w:val="001C4173"/>
    <w:rsid w:val="001C4F9D"/>
    <w:rsid w:val="001C53CD"/>
    <w:rsid w:val="001C66C2"/>
    <w:rsid w:val="001C67FE"/>
    <w:rsid w:val="001C75CF"/>
    <w:rsid w:val="001D1319"/>
    <w:rsid w:val="001D2F16"/>
    <w:rsid w:val="001D3D6D"/>
    <w:rsid w:val="001D53D5"/>
    <w:rsid w:val="001D598B"/>
    <w:rsid w:val="001D5C84"/>
    <w:rsid w:val="001D5D20"/>
    <w:rsid w:val="001D6DF1"/>
    <w:rsid w:val="001E06B2"/>
    <w:rsid w:val="001E1063"/>
    <w:rsid w:val="001E3185"/>
    <w:rsid w:val="001E3AF0"/>
    <w:rsid w:val="001E5AB4"/>
    <w:rsid w:val="001E6ADF"/>
    <w:rsid w:val="001E7063"/>
    <w:rsid w:val="001E782A"/>
    <w:rsid w:val="001F21F1"/>
    <w:rsid w:val="001F226B"/>
    <w:rsid w:val="001F4203"/>
    <w:rsid w:val="001F77D4"/>
    <w:rsid w:val="00200D91"/>
    <w:rsid w:val="00203F0F"/>
    <w:rsid w:val="00205E8D"/>
    <w:rsid w:val="00206AF1"/>
    <w:rsid w:val="00206B1C"/>
    <w:rsid w:val="00207547"/>
    <w:rsid w:val="002113DA"/>
    <w:rsid w:val="00212CB5"/>
    <w:rsid w:val="00212DFF"/>
    <w:rsid w:val="00213DD5"/>
    <w:rsid w:val="00213E04"/>
    <w:rsid w:val="0021418A"/>
    <w:rsid w:val="002142AD"/>
    <w:rsid w:val="00216765"/>
    <w:rsid w:val="00216CAF"/>
    <w:rsid w:val="00220DCD"/>
    <w:rsid w:val="00221080"/>
    <w:rsid w:val="00222649"/>
    <w:rsid w:val="00222F66"/>
    <w:rsid w:val="002248CC"/>
    <w:rsid w:val="002248DD"/>
    <w:rsid w:val="00225481"/>
    <w:rsid w:val="00231A36"/>
    <w:rsid w:val="002329BB"/>
    <w:rsid w:val="00233A81"/>
    <w:rsid w:val="0023478B"/>
    <w:rsid w:val="00235285"/>
    <w:rsid w:val="00237149"/>
    <w:rsid w:val="00240FAA"/>
    <w:rsid w:val="00241E82"/>
    <w:rsid w:val="00243844"/>
    <w:rsid w:val="00245274"/>
    <w:rsid w:val="00247569"/>
    <w:rsid w:val="00250190"/>
    <w:rsid w:val="002501BC"/>
    <w:rsid w:val="002522E6"/>
    <w:rsid w:val="00252AD2"/>
    <w:rsid w:val="00253C88"/>
    <w:rsid w:val="00254220"/>
    <w:rsid w:val="00254549"/>
    <w:rsid w:val="002548B3"/>
    <w:rsid w:val="0026052D"/>
    <w:rsid w:val="00261482"/>
    <w:rsid w:val="00261D83"/>
    <w:rsid w:val="002642B3"/>
    <w:rsid w:val="0026514D"/>
    <w:rsid w:val="002654C8"/>
    <w:rsid w:val="00265B09"/>
    <w:rsid w:val="0026622F"/>
    <w:rsid w:val="002670F5"/>
    <w:rsid w:val="0027066F"/>
    <w:rsid w:val="00271DD0"/>
    <w:rsid w:val="00272622"/>
    <w:rsid w:val="00273ABD"/>
    <w:rsid w:val="00273F38"/>
    <w:rsid w:val="00274F49"/>
    <w:rsid w:val="002751DE"/>
    <w:rsid w:val="00276A9F"/>
    <w:rsid w:val="002828D3"/>
    <w:rsid w:val="00283B8E"/>
    <w:rsid w:val="00283CFE"/>
    <w:rsid w:val="00284250"/>
    <w:rsid w:val="002854CD"/>
    <w:rsid w:val="00286F11"/>
    <w:rsid w:val="00287B1E"/>
    <w:rsid w:val="00287CE8"/>
    <w:rsid w:val="002901B0"/>
    <w:rsid w:val="00290CB8"/>
    <w:rsid w:val="00291299"/>
    <w:rsid w:val="00293353"/>
    <w:rsid w:val="00295133"/>
    <w:rsid w:val="002958EE"/>
    <w:rsid w:val="002975C2"/>
    <w:rsid w:val="002A0054"/>
    <w:rsid w:val="002A2C49"/>
    <w:rsid w:val="002A2CEB"/>
    <w:rsid w:val="002A3C17"/>
    <w:rsid w:val="002A4600"/>
    <w:rsid w:val="002A4CB8"/>
    <w:rsid w:val="002B16E0"/>
    <w:rsid w:val="002B20B1"/>
    <w:rsid w:val="002B26A7"/>
    <w:rsid w:val="002B5F18"/>
    <w:rsid w:val="002B655D"/>
    <w:rsid w:val="002B75B5"/>
    <w:rsid w:val="002B7D7D"/>
    <w:rsid w:val="002C011F"/>
    <w:rsid w:val="002C0167"/>
    <w:rsid w:val="002C0A88"/>
    <w:rsid w:val="002C0EBA"/>
    <w:rsid w:val="002C169A"/>
    <w:rsid w:val="002C20C5"/>
    <w:rsid w:val="002C2EF6"/>
    <w:rsid w:val="002C2F86"/>
    <w:rsid w:val="002C471C"/>
    <w:rsid w:val="002C4C07"/>
    <w:rsid w:val="002C53EF"/>
    <w:rsid w:val="002C686A"/>
    <w:rsid w:val="002D0786"/>
    <w:rsid w:val="002D08C9"/>
    <w:rsid w:val="002D0A68"/>
    <w:rsid w:val="002D14C1"/>
    <w:rsid w:val="002D1D5C"/>
    <w:rsid w:val="002D213F"/>
    <w:rsid w:val="002D3FBB"/>
    <w:rsid w:val="002D721E"/>
    <w:rsid w:val="002E090A"/>
    <w:rsid w:val="002E1D2F"/>
    <w:rsid w:val="002E1F1F"/>
    <w:rsid w:val="002E2151"/>
    <w:rsid w:val="002E2AFF"/>
    <w:rsid w:val="002E307B"/>
    <w:rsid w:val="002E68DD"/>
    <w:rsid w:val="002F20D4"/>
    <w:rsid w:val="002F241F"/>
    <w:rsid w:val="002F275A"/>
    <w:rsid w:val="002F2A7C"/>
    <w:rsid w:val="002F6A89"/>
    <w:rsid w:val="0030071B"/>
    <w:rsid w:val="00300B08"/>
    <w:rsid w:val="00300CF2"/>
    <w:rsid w:val="003010AE"/>
    <w:rsid w:val="0030196F"/>
    <w:rsid w:val="00302718"/>
    <w:rsid w:val="00303846"/>
    <w:rsid w:val="00303AC8"/>
    <w:rsid w:val="003058EF"/>
    <w:rsid w:val="00305E8D"/>
    <w:rsid w:val="00307B15"/>
    <w:rsid w:val="00311222"/>
    <w:rsid w:val="00311E5A"/>
    <w:rsid w:val="00312C21"/>
    <w:rsid w:val="00312DD4"/>
    <w:rsid w:val="0031334D"/>
    <w:rsid w:val="00313D78"/>
    <w:rsid w:val="003159F0"/>
    <w:rsid w:val="003177CF"/>
    <w:rsid w:val="00317B4E"/>
    <w:rsid w:val="003200CE"/>
    <w:rsid w:val="0032715B"/>
    <w:rsid w:val="003301ED"/>
    <w:rsid w:val="003310D1"/>
    <w:rsid w:val="00331620"/>
    <w:rsid w:val="003324EF"/>
    <w:rsid w:val="0033290A"/>
    <w:rsid w:val="003346F5"/>
    <w:rsid w:val="0033534B"/>
    <w:rsid w:val="00335C52"/>
    <w:rsid w:val="00336322"/>
    <w:rsid w:val="00336CD9"/>
    <w:rsid w:val="00336F94"/>
    <w:rsid w:val="003377A0"/>
    <w:rsid w:val="0034048A"/>
    <w:rsid w:val="00340AE4"/>
    <w:rsid w:val="00341A73"/>
    <w:rsid w:val="00344A27"/>
    <w:rsid w:val="00344FD0"/>
    <w:rsid w:val="0034687A"/>
    <w:rsid w:val="003478E6"/>
    <w:rsid w:val="00347F63"/>
    <w:rsid w:val="003517DF"/>
    <w:rsid w:val="00352531"/>
    <w:rsid w:val="00353DDA"/>
    <w:rsid w:val="00357244"/>
    <w:rsid w:val="00357E12"/>
    <w:rsid w:val="003606F0"/>
    <w:rsid w:val="00361067"/>
    <w:rsid w:val="0036163C"/>
    <w:rsid w:val="00363A5A"/>
    <w:rsid w:val="0036443E"/>
    <w:rsid w:val="003646A9"/>
    <w:rsid w:val="003665FE"/>
    <w:rsid w:val="00366A8B"/>
    <w:rsid w:val="00367B52"/>
    <w:rsid w:val="0037136E"/>
    <w:rsid w:val="00371E11"/>
    <w:rsid w:val="003722F2"/>
    <w:rsid w:val="00372E97"/>
    <w:rsid w:val="003742FA"/>
    <w:rsid w:val="003774F8"/>
    <w:rsid w:val="0038056C"/>
    <w:rsid w:val="00381317"/>
    <w:rsid w:val="003824A2"/>
    <w:rsid w:val="003854E9"/>
    <w:rsid w:val="003857AD"/>
    <w:rsid w:val="00385BCB"/>
    <w:rsid w:val="00386A76"/>
    <w:rsid w:val="00391073"/>
    <w:rsid w:val="00392ED1"/>
    <w:rsid w:val="00395860"/>
    <w:rsid w:val="003A1506"/>
    <w:rsid w:val="003A1571"/>
    <w:rsid w:val="003A22D9"/>
    <w:rsid w:val="003A2E79"/>
    <w:rsid w:val="003A35C7"/>
    <w:rsid w:val="003A3DC0"/>
    <w:rsid w:val="003A3FD0"/>
    <w:rsid w:val="003A429F"/>
    <w:rsid w:val="003A52DA"/>
    <w:rsid w:val="003A5A28"/>
    <w:rsid w:val="003A61E0"/>
    <w:rsid w:val="003B02B5"/>
    <w:rsid w:val="003B0A0F"/>
    <w:rsid w:val="003B6933"/>
    <w:rsid w:val="003B749E"/>
    <w:rsid w:val="003C0E4A"/>
    <w:rsid w:val="003C0FB8"/>
    <w:rsid w:val="003C1ECC"/>
    <w:rsid w:val="003C322E"/>
    <w:rsid w:val="003C57D6"/>
    <w:rsid w:val="003C61F7"/>
    <w:rsid w:val="003C6800"/>
    <w:rsid w:val="003C6AA1"/>
    <w:rsid w:val="003C6F19"/>
    <w:rsid w:val="003C7A98"/>
    <w:rsid w:val="003C7EF3"/>
    <w:rsid w:val="003D2BF6"/>
    <w:rsid w:val="003D2DC4"/>
    <w:rsid w:val="003D2EB0"/>
    <w:rsid w:val="003D3D07"/>
    <w:rsid w:val="003D4569"/>
    <w:rsid w:val="003D5464"/>
    <w:rsid w:val="003D63E8"/>
    <w:rsid w:val="003D7578"/>
    <w:rsid w:val="003E0BE4"/>
    <w:rsid w:val="003E50CB"/>
    <w:rsid w:val="003E55E3"/>
    <w:rsid w:val="003E5B27"/>
    <w:rsid w:val="003E6B43"/>
    <w:rsid w:val="003F1AE5"/>
    <w:rsid w:val="003F2452"/>
    <w:rsid w:val="003F2497"/>
    <w:rsid w:val="003F252E"/>
    <w:rsid w:val="003F3328"/>
    <w:rsid w:val="003F702B"/>
    <w:rsid w:val="003F7367"/>
    <w:rsid w:val="003F7CF3"/>
    <w:rsid w:val="0040348C"/>
    <w:rsid w:val="004054A3"/>
    <w:rsid w:val="00405CFF"/>
    <w:rsid w:val="00406759"/>
    <w:rsid w:val="00407F88"/>
    <w:rsid w:val="00410491"/>
    <w:rsid w:val="0041241F"/>
    <w:rsid w:val="00412BDB"/>
    <w:rsid w:val="00413D38"/>
    <w:rsid w:val="00414FDE"/>
    <w:rsid w:val="00415B1A"/>
    <w:rsid w:val="004168A6"/>
    <w:rsid w:val="00417ECC"/>
    <w:rsid w:val="00417F15"/>
    <w:rsid w:val="004213E8"/>
    <w:rsid w:val="00421BE9"/>
    <w:rsid w:val="0042209C"/>
    <w:rsid w:val="004225FE"/>
    <w:rsid w:val="00423454"/>
    <w:rsid w:val="004237B1"/>
    <w:rsid w:val="0042432F"/>
    <w:rsid w:val="00424C4D"/>
    <w:rsid w:val="00424DFA"/>
    <w:rsid w:val="0042584E"/>
    <w:rsid w:val="00425D9A"/>
    <w:rsid w:val="00426532"/>
    <w:rsid w:val="00426708"/>
    <w:rsid w:val="00431484"/>
    <w:rsid w:val="00432836"/>
    <w:rsid w:val="00432DC5"/>
    <w:rsid w:val="00433F9F"/>
    <w:rsid w:val="00434826"/>
    <w:rsid w:val="004401EE"/>
    <w:rsid w:val="004409A1"/>
    <w:rsid w:val="00440FF6"/>
    <w:rsid w:val="00441CBA"/>
    <w:rsid w:val="004428ED"/>
    <w:rsid w:val="0044636B"/>
    <w:rsid w:val="00450978"/>
    <w:rsid w:val="00452029"/>
    <w:rsid w:val="00452303"/>
    <w:rsid w:val="0045230A"/>
    <w:rsid w:val="00452C10"/>
    <w:rsid w:val="00453F1F"/>
    <w:rsid w:val="00457864"/>
    <w:rsid w:val="00457DA7"/>
    <w:rsid w:val="00457FAA"/>
    <w:rsid w:val="00461676"/>
    <w:rsid w:val="00462417"/>
    <w:rsid w:val="00465053"/>
    <w:rsid w:val="00465361"/>
    <w:rsid w:val="00466FAF"/>
    <w:rsid w:val="0046719F"/>
    <w:rsid w:val="00470003"/>
    <w:rsid w:val="004706FE"/>
    <w:rsid w:val="0047072E"/>
    <w:rsid w:val="00471AAE"/>
    <w:rsid w:val="00472489"/>
    <w:rsid w:val="00472564"/>
    <w:rsid w:val="00472D4A"/>
    <w:rsid w:val="00473C27"/>
    <w:rsid w:val="00480C7B"/>
    <w:rsid w:val="00483024"/>
    <w:rsid w:val="00484A2D"/>
    <w:rsid w:val="004852AA"/>
    <w:rsid w:val="00487E32"/>
    <w:rsid w:val="00490187"/>
    <w:rsid w:val="00491199"/>
    <w:rsid w:val="00491609"/>
    <w:rsid w:val="004917A2"/>
    <w:rsid w:val="00492705"/>
    <w:rsid w:val="0049306B"/>
    <w:rsid w:val="00494D5E"/>
    <w:rsid w:val="00495226"/>
    <w:rsid w:val="00495334"/>
    <w:rsid w:val="004956A7"/>
    <w:rsid w:val="004956AF"/>
    <w:rsid w:val="0049648D"/>
    <w:rsid w:val="00496BA1"/>
    <w:rsid w:val="00497006"/>
    <w:rsid w:val="004A1649"/>
    <w:rsid w:val="004A2C8A"/>
    <w:rsid w:val="004A3C3F"/>
    <w:rsid w:val="004A4128"/>
    <w:rsid w:val="004A7B8A"/>
    <w:rsid w:val="004B04AD"/>
    <w:rsid w:val="004B0E67"/>
    <w:rsid w:val="004B19CD"/>
    <w:rsid w:val="004B2381"/>
    <w:rsid w:val="004B3084"/>
    <w:rsid w:val="004B35C1"/>
    <w:rsid w:val="004B3BA4"/>
    <w:rsid w:val="004B5AF1"/>
    <w:rsid w:val="004B6B99"/>
    <w:rsid w:val="004B6EB5"/>
    <w:rsid w:val="004C1EAE"/>
    <w:rsid w:val="004C4B0A"/>
    <w:rsid w:val="004C53EE"/>
    <w:rsid w:val="004C5D60"/>
    <w:rsid w:val="004C6469"/>
    <w:rsid w:val="004D1006"/>
    <w:rsid w:val="004D14C8"/>
    <w:rsid w:val="004D197A"/>
    <w:rsid w:val="004D236F"/>
    <w:rsid w:val="004D4999"/>
    <w:rsid w:val="004D53D1"/>
    <w:rsid w:val="004D650C"/>
    <w:rsid w:val="004D6B83"/>
    <w:rsid w:val="004D7E5A"/>
    <w:rsid w:val="004E1BCB"/>
    <w:rsid w:val="004E24D7"/>
    <w:rsid w:val="004E26A5"/>
    <w:rsid w:val="004E4ABA"/>
    <w:rsid w:val="004E4C9C"/>
    <w:rsid w:val="004E7436"/>
    <w:rsid w:val="004E79BC"/>
    <w:rsid w:val="004F05A1"/>
    <w:rsid w:val="004F0C8E"/>
    <w:rsid w:val="004F1F8D"/>
    <w:rsid w:val="004F2ED3"/>
    <w:rsid w:val="004F3003"/>
    <w:rsid w:val="004F6F30"/>
    <w:rsid w:val="004F77A7"/>
    <w:rsid w:val="004F77BA"/>
    <w:rsid w:val="00502C9F"/>
    <w:rsid w:val="005055C2"/>
    <w:rsid w:val="00505801"/>
    <w:rsid w:val="00505EBA"/>
    <w:rsid w:val="00506655"/>
    <w:rsid w:val="005103D1"/>
    <w:rsid w:val="00510B5C"/>
    <w:rsid w:val="0051104F"/>
    <w:rsid w:val="0051203F"/>
    <w:rsid w:val="0051217F"/>
    <w:rsid w:val="005121C7"/>
    <w:rsid w:val="0051241F"/>
    <w:rsid w:val="00512C20"/>
    <w:rsid w:val="00513456"/>
    <w:rsid w:val="00513E2E"/>
    <w:rsid w:val="00521B73"/>
    <w:rsid w:val="00522495"/>
    <w:rsid w:val="00523CCA"/>
    <w:rsid w:val="0052433B"/>
    <w:rsid w:val="00524F8D"/>
    <w:rsid w:val="005256AD"/>
    <w:rsid w:val="005268A6"/>
    <w:rsid w:val="005270C6"/>
    <w:rsid w:val="00530DFB"/>
    <w:rsid w:val="00533828"/>
    <w:rsid w:val="00535171"/>
    <w:rsid w:val="00535ECD"/>
    <w:rsid w:val="005361F8"/>
    <w:rsid w:val="00536BA1"/>
    <w:rsid w:val="00537302"/>
    <w:rsid w:val="00537580"/>
    <w:rsid w:val="0053765A"/>
    <w:rsid w:val="005413A2"/>
    <w:rsid w:val="0054164F"/>
    <w:rsid w:val="00543B68"/>
    <w:rsid w:val="005443BF"/>
    <w:rsid w:val="005518E0"/>
    <w:rsid w:val="00553035"/>
    <w:rsid w:val="005532F8"/>
    <w:rsid w:val="005538B1"/>
    <w:rsid w:val="00553E6B"/>
    <w:rsid w:val="00561380"/>
    <w:rsid w:val="00563218"/>
    <w:rsid w:val="00563672"/>
    <w:rsid w:val="005641DB"/>
    <w:rsid w:val="00566132"/>
    <w:rsid w:val="0056661F"/>
    <w:rsid w:val="00566F86"/>
    <w:rsid w:val="005673C1"/>
    <w:rsid w:val="00567482"/>
    <w:rsid w:val="0057026A"/>
    <w:rsid w:val="00571591"/>
    <w:rsid w:val="005716AB"/>
    <w:rsid w:val="0057703C"/>
    <w:rsid w:val="00577BB7"/>
    <w:rsid w:val="00577C95"/>
    <w:rsid w:val="00577CF5"/>
    <w:rsid w:val="005806EE"/>
    <w:rsid w:val="005808D0"/>
    <w:rsid w:val="005858AA"/>
    <w:rsid w:val="005861C7"/>
    <w:rsid w:val="005902BB"/>
    <w:rsid w:val="00590C91"/>
    <w:rsid w:val="00596B68"/>
    <w:rsid w:val="00596D58"/>
    <w:rsid w:val="00597182"/>
    <w:rsid w:val="005976B8"/>
    <w:rsid w:val="005A2ECD"/>
    <w:rsid w:val="005A35D6"/>
    <w:rsid w:val="005A4194"/>
    <w:rsid w:val="005A47AA"/>
    <w:rsid w:val="005A5355"/>
    <w:rsid w:val="005A6DFA"/>
    <w:rsid w:val="005A73B5"/>
    <w:rsid w:val="005A7ABF"/>
    <w:rsid w:val="005B07E2"/>
    <w:rsid w:val="005B100A"/>
    <w:rsid w:val="005B2B40"/>
    <w:rsid w:val="005B4F82"/>
    <w:rsid w:val="005B5142"/>
    <w:rsid w:val="005B5D33"/>
    <w:rsid w:val="005C095A"/>
    <w:rsid w:val="005C38FF"/>
    <w:rsid w:val="005C406C"/>
    <w:rsid w:val="005C451C"/>
    <w:rsid w:val="005C48D6"/>
    <w:rsid w:val="005C4AA1"/>
    <w:rsid w:val="005C4B52"/>
    <w:rsid w:val="005D11A1"/>
    <w:rsid w:val="005D1C9D"/>
    <w:rsid w:val="005D29EC"/>
    <w:rsid w:val="005D6C51"/>
    <w:rsid w:val="005D70AC"/>
    <w:rsid w:val="005D7CD7"/>
    <w:rsid w:val="005E01C7"/>
    <w:rsid w:val="005E01FC"/>
    <w:rsid w:val="005E05A4"/>
    <w:rsid w:val="005E2D46"/>
    <w:rsid w:val="005E5865"/>
    <w:rsid w:val="005E5A29"/>
    <w:rsid w:val="005E6DE8"/>
    <w:rsid w:val="005F00AA"/>
    <w:rsid w:val="005F02D1"/>
    <w:rsid w:val="005F057A"/>
    <w:rsid w:val="005F0679"/>
    <w:rsid w:val="005F0BA4"/>
    <w:rsid w:val="005F117D"/>
    <w:rsid w:val="005F1FC8"/>
    <w:rsid w:val="005F2886"/>
    <w:rsid w:val="005F2A13"/>
    <w:rsid w:val="005F449A"/>
    <w:rsid w:val="005F47BC"/>
    <w:rsid w:val="005F6303"/>
    <w:rsid w:val="005F6A1C"/>
    <w:rsid w:val="00601DA2"/>
    <w:rsid w:val="006022CD"/>
    <w:rsid w:val="006039B6"/>
    <w:rsid w:val="006040E5"/>
    <w:rsid w:val="006053FC"/>
    <w:rsid w:val="00605E6C"/>
    <w:rsid w:val="00607144"/>
    <w:rsid w:val="00607718"/>
    <w:rsid w:val="00610989"/>
    <w:rsid w:val="00610DDC"/>
    <w:rsid w:val="006136AD"/>
    <w:rsid w:val="00615C99"/>
    <w:rsid w:val="00617A35"/>
    <w:rsid w:val="0062395E"/>
    <w:rsid w:val="00625324"/>
    <w:rsid w:val="00626945"/>
    <w:rsid w:val="00626C58"/>
    <w:rsid w:val="00627C73"/>
    <w:rsid w:val="00627DD7"/>
    <w:rsid w:val="00630474"/>
    <w:rsid w:val="006308F6"/>
    <w:rsid w:val="00631F4C"/>
    <w:rsid w:val="00632148"/>
    <w:rsid w:val="00634335"/>
    <w:rsid w:val="00634559"/>
    <w:rsid w:val="00635188"/>
    <w:rsid w:val="00635F89"/>
    <w:rsid w:val="00636BAE"/>
    <w:rsid w:val="00640CC5"/>
    <w:rsid w:val="00640DD0"/>
    <w:rsid w:val="006414E8"/>
    <w:rsid w:val="00642817"/>
    <w:rsid w:val="00642A25"/>
    <w:rsid w:val="00642AE9"/>
    <w:rsid w:val="00642B12"/>
    <w:rsid w:val="00642BFF"/>
    <w:rsid w:val="00643BD2"/>
    <w:rsid w:val="00644426"/>
    <w:rsid w:val="00645397"/>
    <w:rsid w:val="00645586"/>
    <w:rsid w:val="00645808"/>
    <w:rsid w:val="006478B9"/>
    <w:rsid w:val="00647B95"/>
    <w:rsid w:val="006505CD"/>
    <w:rsid w:val="006508D1"/>
    <w:rsid w:val="0065094F"/>
    <w:rsid w:val="00650DDB"/>
    <w:rsid w:val="00652163"/>
    <w:rsid w:val="006526EA"/>
    <w:rsid w:val="006551FF"/>
    <w:rsid w:val="0065718D"/>
    <w:rsid w:val="0066054A"/>
    <w:rsid w:val="00660923"/>
    <w:rsid w:val="006609C1"/>
    <w:rsid w:val="00662E16"/>
    <w:rsid w:val="00663C0D"/>
    <w:rsid w:val="00663C43"/>
    <w:rsid w:val="006647B8"/>
    <w:rsid w:val="00664F94"/>
    <w:rsid w:val="00665AFC"/>
    <w:rsid w:val="00666305"/>
    <w:rsid w:val="0066740F"/>
    <w:rsid w:val="006709F9"/>
    <w:rsid w:val="00670C1A"/>
    <w:rsid w:val="00672479"/>
    <w:rsid w:val="00672983"/>
    <w:rsid w:val="006729B8"/>
    <w:rsid w:val="00673CA6"/>
    <w:rsid w:val="006745B0"/>
    <w:rsid w:val="00674C52"/>
    <w:rsid w:val="0067641D"/>
    <w:rsid w:val="00676F9F"/>
    <w:rsid w:val="00682289"/>
    <w:rsid w:val="00682D8A"/>
    <w:rsid w:val="00683238"/>
    <w:rsid w:val="00685519"/>
    <w:rsid w:val="0068712C"/>
    <w:rsid w:val="00687C1D"/>
    <w:rsid w:val="00690003"/>
    <w:rsid w:val="00691522"/>
    <w:rsid w:val="00692C86"/>
    <w:rsid w:val="00694552"/>
    <w:rsid w:val="0069485F"/>
    <w:rsid w:val="006A06C5"/>
    <w:rsid w:val="006A2BEF"/>
    <w:rsid w:val="006A3C76"/>
    <w:rsid w:val="006A49CC"/>
    <w:rsid w:val="006A4CB0"/>
    <w:rsid w:val="006A6C06"/>
    <w:rsid w:val="006A7AFF"/>
    <w:rsid w:val="006B09D4"/>
    <w:rsid w:val="006B17B0"/>
    <w:rsid w:val="006B18C0"/>
    <w:rsid w:val="006B2945"/>
    <w:rsid w:val="006B3246"/>
    <w:rsid w:val="006B3CAD"/>
    <w:rsid w:val="006B3FDF"/>
    <w:rsid w:val="006B5252"/>
    <w:rsid w:val="006B6AB4"/>
    <w:rsid w:val="006B6CF8"/>
    <w:rsid w:val="006C0980"/>
    <w:rsid w:val="006C2661"/>
    <w:rsid w:val="006C49F4"/>
    <w:rsid w:val="006C5D11"/>
    <w:rsid w:val="006C5D59"/>
    <w:rsid w:val="006C6A48"/>
    <w:rsid w:val="006D007F"/>
    <w:rsid w:val="006D057D"/>
    <w:rsid w:val="006D17C7"/>
    <w:rsid w:val="006D2A2C"/>
    <w:rsid w:val="006D494E"/>
    <w:rsid w:val="006D4F7A"/>
    <w:rsid w:val="006D512A"/>
    <w:rsid w:val="006D5A89"/>
    <w:rsid w:val="006D60E3"/>
    <w:rsid w:val="006D717C"/>
    <w:rsid w:val="006E021F"/>
    <w:rsid w:val="006E0C93"/>
    <w:rsid w:val="006E15A5"/>
    <w:rsid w:val="006E1B0B"/>
    <w:rsid w:val="006E24B2"/>
    <w:rsid w:val="006E27A2"/>
    <w:rsid w:val="006E2ECA"/>
    <w:rsid w:val="006E3652"/>
    <w:rsid w:val="006E387B"/>
    <w:rsid w:val="006E3A05"/>
    <w:rsid w:val="006E4509"/>
    <w:rsid w:val="006E4909"/>
    <w:rsid w:val="006E4AA0"/>
    <w:rsid w:val="006E66C4"/>
    <w:rsid w:val="006E78DE"/>
    <w:rsid w:val="006F0488"/>
    <w:rsid w:val="006F1C5D"/>
    <w:rsid w:val="006F1F25"/>
    <w:rsid w:val="006F3C51"/>
    <w:rsid w:val="006F4113"/>
    <w:rsid w:val="006F4AAF"/>
    <w:rsid w:val="006F7A05"/>
    <w:rsid w:val="006F7CCA"/>
    <w:rsid w:val="006F7D42"/>
    <w:rsid w:val="00700E6D"/>
    <w:rsid w:val="00701561"/>
    <w:rsid w:val="00703612"/>
    <w:rsid w:val="00703800"/>
    <w:rsid w:val="00704F05"/>
    <w:rsid w:val="00705223"/>
    <w:rsid w:val="00706E16"/>
    <w:rsid w:val="00707AF2"/>
    <w:rsid w:val="00707E97"/>
    <w:rsid w:val="00710A09"/>
    <w:rsid w:val="00710A36"/>
    <w:rsid w:val="00710C65"/>
    <w:rsid w:val="0071481B"/>
    <w:rsid w:val="00716347"/>
    <w:rsid w:val="007167CF"/>
    <w:rsid w:val="00716A3C"/>
    <w:rsid w:val="00720EDC"/>
    <w:rsid w:val="0072132B"/>
    <w:rsid w:val="00722DAE"/>
    <w:rsid w:val="00722E84"/>
    <w:rsid w:val="007249A2"/>
    <w:rsid w:val="00724EA7"/>
    <w:rsid w:val="007252D9"/>
    <w:rsid w:val="0072537B"/>
    <w:rsid w:val="007254ED"/>
    <w:rsid w:val="0072717B"/>
    <w:rsid w:val="00727C45"/>
    <w:rsid w:val="007302D1"/>
    <w:rsid w:val="00731E9F"/>
    <w:rsid w:val="00733D11"/>
    <w:rsid w:val="00740920"/>
    <w:rsid w:val="00741DC4"/>
    <w:rsid w:val="00741F11"/>
    <w:rsid w:val="007422FB"/>
    <w:rsid w:val="00742C33"/>
    <w:rsid w:val="0074597D"/>
    <w:rsid w:val="00746BEF"/>
    <w:rsid w:val="00747CDE"/>
    <w:rsid w:val="00752425"/>
    <w:rsid w:val="007564C6"/>
    <w:rsid w:val="00757A55"/>
    <w:rsid w:val="007619B5"/>
    <w:rsid w:val="00762C50"/>
    <w:rsid w:val="00763167"/>
    <w:rsid w:val="0076391F"/>
    <w:rsid w:val="007646E5"/>
    <w:rsid w:val="00764C5D"/>
    <w:rsid w:val="00765EBE"/>
    <w:rsid w:val="00766126"/>
    <w:rsid w:val="00770FF0"/>
    <w:rsid w:val="00772BD6"/>
    <w:rsid w:val="00773001"/>
    <w:rsid w:val="00774A1C"/>
    <w:rsid w:val="00774D29"/>
    <w:rsid w:val="00775188"/>
    <w:rsid w:val="007758B8"/>
    <w:rsid w:val="0077659E"/>
    <w:rsid w:val="00776751"/>
    <w:rsid w:val="007767D6"/>
    <w:rsid w:val="007776B9"/>
    <w:rsid w:val="00777E6B"/>
    <w:rsid w:val="0078017D"/>
    <w:rsid w:val="00781FBC"/>
    <w:rsid w:val="00782439"/>
    <w:rsid w:val="00782536"/>
    <w:rsid w:val="00783131"/>
    <w:rsid w:val="00786CE4"/>
    <w:rsid w:val="00790078"/>
    <w:rsid w:val="007902E3"/>
    <w:rsid w:val="00790868"/>
    <w:rsid w:val="00791A7D"/>
    <w:rsid w:val="0079475D"/>
    <w:rsid w:val="00794C69"/>
    <w:rsid w:val="0079562B"/>
    <w:rsid w:val="007967F6"/>
    <w:rsid w:val="007A06CC"/>
    <w:rsid w:val="007A185C"/>
    <w:rsid w:val="007A19AB"/>
    <w:rsid w:val="007A2D4A"/>
    <w:rsid w:val="007A6780"/>
    <w:rsid w:val="007A7A4B"/>
    <w:rsid w:val="007B49BF"/>
    <w:rsid w:val="007B5618"/>
    <w:rsid w:val="007B6483"/>
    <w:rsid w:val="007C05E3"/>
    <w:rsid w:val="007C112F"/>
    <w:rsid w:val="007C131B"/>
    <w:rsid w:val="007C1FDE"/>
    <w:rsid w:val="007C2182"/>
    <w:rsid w:val="007C2541"/>
    <w:rsid w:val="007C32CA"/>
    <w:rsid w:val="007C3B33"/>
    <w:rsid w:val="007C64F7"/>
    <w:rsid w:val="007C71EB"/>
    <w:rsid w:val="007C7511"/>
    <w:rsid w:val="007C76D0"/>
    <w:rsid w:val="007D117C"/>
    <w:rsid w:val="007D143B"/>
    <w:rsid w:val="007D160B"/>
    <w:rsid w:val="007D2A98"/>
    <w:rsid w:val="007D3764"/>
    <w:rsid w:val="007D460D"/>
    <w:rsid w:val="007D464A"/>
    <w:rsid w:val="007D4FD0"/>
    <w:rsid w:val="007D59F2"/>
    <w:rsid w:val="007D6641"/>
    <w:rsid w:val="007D785D"/>
    <w:rsid w:val="007E0547"/>
    <w:rsid w:val="007E06B2"/>
    <w:rsid w:val="007E0780"/>
    <w:rsid w:val="007E22FF"/>
    <w:rsid w:val="007E3846"/>
    <w:rsid w:val="007E3CB6"/>
    <w:rsid w:val="007E4163"/>
    <w:rsid w:val="007E75BF"/>
    <w:rsid w:val="007E7D21"/>
    <w:rsid w:val="007F00AB"/>
    <w:rsid w:val="007F1825"/>
    <w:rsid w:val="007F1833"/>
    <w:rsid w:val="007F30E2"/>
    <w:rsid w:val="007F6191"/>
    <w:rsid w:val="008016C0"/>
    <w:rsid w:val="00802244"/>
    <w:rsid w:val="008023FC"/>
    <w:rsid w:val="008033BD"/>
    <w:rsid w:val="00803705"/>
    <w:rsid w:val="00804039"/>
    <w:rsid w:val="008041B2"/>
    <w:rsid w:val="008043F5"/>
    <w:rsid w:val="00804864"/>
    <w:rsid w:val="00804DEA"/>
    <w:rsid w:val="0080528D"/>
    <w:rsid w:val="00805F0B"/>
    <w:rsid w:val="0080755B"/>
    <w:rsid w:val="00812032"/>
    <w:rsid w:val="008158F0"/>
    <w:rsid w:val="00816541"/>
    <w:rsid w:val="00816AAF"/>
    <w:rsid w:val="00817848"/>
    <w:rsid w:val="00821A54"/>
    <w:rsid w:val="00824B72"/>
    <w:rsid w:val="00825177"/>
    <w:rsid w:val="00825E32"/>
    <w:rsid w:val="00827010"/>
    <w:rsid w:val="0082772B"/>
    <w:rsid w:val="00827ACF"/>
    <w:rsid w:val="00830281"/>
    <w:rsid w:val="00830977"/>
    <w:rsid w:val="00831492"/>
    <w:rsid w:val="00831E3E"/>
    <w:rsid w:val="00832126"/>
    <w:rsid w:val="0083286A"/>
    <w:rsid w:val="008328EF"/>
    <w:rsid w:val="00832B27"/>
    <w:rsid w:val="0083332E"/>
    <w:rsid w:val="008333F3"/>
    <w:rsid w:val="00833CF4"/>
    <w:rsid w:val="00833EF0"/>
    <w:rsid w:val="00834C2B"/>
    <w:rsid w:val="00835D0D"/>
    <w:rsid w:val="0083735E"/>
    <w:rsid w:val="00837384"/>
    <w:rsid w:val="00842EFF"/>
    <w:rsid w:val="00846E74"/>
    <w:rsid w:val="00847490"/>
    <w:rsid w:val="00850E1D"/>
    <w:rsid w:val="0085190D"/>
    <w:rsid w:val="00851F9D"/>
    <w:rsid w:val="00852027"/>
    <w:rsid w:val="008533EF"/>
    <w:rsid w:val="00855FE0"/>
    <w:rsid w:val="00856378"/>
    <w:rsid w:val="008566D0"/>
    <w:rsid w:val="00856828"/>
    <w:rsid w:val="00856E95"/>
    <w:rsid w:val="00860107"/>
    <w:rsid w:val="00860B2B"/>
    <w:rsid w:val="00860C6C"/>
    <w:rsid w:val="0086224F"/>
    <w:rsid w:val="00862825"/>
    <w:rsid w:val="00864D34"/>
    <w:rsid w:val="008673D4"/>
    <w:rsid w:val="00867A84"/>
    <w:rsid w:val="00870606"/>
    <w:rsid w:val="008739E1"/>
    <w:rsid w:val="00873A70"/>
    <w:rsid w:val="00874BD7"/>
    <w:rsid w:val="00874FD8"/>
    <w:rsid w:val="00875D38"/>
    <w:rsid w:val="00876366"/>
    <w:rsid w:val="00876C95"/>
    <w:rsid w:val="00876E74"/>
    <w:rsid w:val="008770D1"/>
    <w:rsid w:val="008773D6"/>
    <w:rsid w:val="00877718"/>
    <w:rsid w:val="00881820"/>
    <w:rsid w:val="00883E90"/>
    <w:rsid w:val="00884FA2"/>
    <w:rsid w:val="008853C0"/>
    <w:rsid w:val="008855BD"/>
    <w:rsid w:val="00885854"/>
    <w:rsid w:val="00886E75"/>
    <w:rsid w:val="0088733A"/>
    <w:rsid w:val="00887349"/>
    <w:rsid w:val="008877BF"/>
    <w:rsid w:val="00890398"/>
    <w:rsid w:val="00890E79"/>
    <w:rsid w:val="00892207"/>
    <w:rsid w:val="00893C96"/>
    <w:rsid w:val="008954C7"/>
    <w:rsid w:val="00896F14"/>
    <w:rsid w:val="008A0057"/>
    <w:rsid w:val="008A023D"/>
    <w:rsid w:val="008A21DF"/>
    <w:rsid w:val="008A331C"/>
    <w:rsid w:val="008A4C2C"/>
    <w:rsid w:val="008A50FB"/>
    <w:rsid w:val="008A7B48"/>
    <w:rsid w:val="008B0136"/>
    <w:rsid w:val="008B0E48"/>
    <w:rsid w:val="008B1141"/>
    <w:rsid w:val="008B39C3"/>
    <w:rsid w:val="008B4285"/>
    <w:rsid w:val="008B50C1"/>
    <w:rsid w:val="008B649F"/>
    <w:rsid w:val="008B6EEE"/>
    <w:rsid w:val="008B7218"/>
    <w:rsid w:val="008C201A"/>
    <w:rsid w:val="008C4436"/>
    <w:rsid w:val="008C4D9E"/>
    <w:rsid w:val="008C69CB"/>
    <w:rsid w:val="008C6D8B"/>
    <w:rsid w:val="008C72C6"/>
    <w:rsid w:val="008C7D70"/>
    <w:rsid w:val="008D134A"/>
    <w:rsid w:val="008D20A4"/>
    <w:rsid w:val="008D23D0"/>
    <w:rsid w:val="008D260C"/>
    <w:rsid w:val="008D2738"/>
    <w:rsid w:val="008D2975"/>
    <w:rsid w:val="008D358D"/>
    <w:rsid w:val="008D5D9F"/>
    <w:rsid w:val="008D7458"/>
    <w:rsid w:val="008D7C9C"/>
    <w:rsid w:val="008E0947"/>
    <w:rsid w:val="008E138F"/>
    <w:rsid w:val="008E1FA1"/>
    <w:rsid w:val="008E7AE5"/>
    <w:rsid w:val="008E7F1B"/>
    <w:rsid w:val="008F3D92"/>
    <w:rsid w:val="008F4342"/>
    <w:rsid w:val="008F44C6"/>
    <w:rsid w:val="008F4CEB"/>
    <w:rsid w:val="008F4D9B"/>
    <w:rsid w:val="008F5F5B"/>
    <w:rsid w:val="008F6CA2"/>
    <w:rsid w:val="00900A3F"/>
    <w:rsid w:val="00901079"/>
    <w:rsid w:val="0090110C"/>
    <w:rsid w:val="0090399C"/>
    <w:rsid w:val="0090479D"/>
    <w:rsid w:val="009058C6"/>
    <w:rsid w:val="00910763"/>
    <w:rsid w:val="009107CB"/>
    <w:rsid w:val="00910E74"/>
    <w:rsid w:val="00911DB6"/>
    <w:rsid w:val="00912119"/>
    <w:rsid w:val="00915CB6"/>
    <w:rsid w:val="00916FC6"/>
    <w:rsid w:val="0091707F"/>
    <w:rsid w:val="00923222"/>
    <w:rsid w:val="0092329C"/>
    <w:rsid w:val="00926DC4"/>
    <w:rsid w:val="0092769D"/>
    <w:rsid w:val="00927B4C"/>
    <w:rsid w:val="00927B75"/>
    <w:rsid w:val="00931124"/>
    <w:rsid w:val="009323E5"/>
    <w:rsid w:val="00932CCA"/>
    <w:rsid w:val="00935C71"/>
    <w:rsid w:val="00936905"/>
    <w:rsid w:val="00937A32"/>
    <w:rsid w:val="0094101A"/>
    <w:rsid w:val="00941C2C"/>
    <w:rsid w:val="009427F8"/>
    <w:rsid w:val="0094285D"/>
    <w:rsid w:val="0094645B"/>
    <w:rsid w:val="0094650E"/>
    <w:rsid w:val="009476AF"/>
    <w:rsid w:val="00950DB9"/>
    <w:rsid w:val="00952835"/>
    <w:rsid w:val="00953436"/>
    <w:rsid w:val="00954084"/>
    <w:rsid w:val="00960D4F"/>
    <w:rsid w:val="0096124F"/>
    <w:rsid w:val="0096166A"/>
    <w:rsid w:val="00963BD6"/>
    <w:rsid w:val="0096536F"/>
    <w:rsid w:val="00965E9E"/>
    <w:rsid w:val="00970923"/>
    <w:rsid w:val="00971AAD"/>
    <w:rsid w:val="00972002"/>
    <w:rsid w:val="009730E0"/>
    <w:rsid w:val="0097667B"/>
    <w:rsid w:val="0097695A"/>
    <w:rsid w:val="00976A17"/>
    <w:rsid w:val="0097771F"/>
    <w:rsid w:val="009804BF"/>
    <w:rsid w:val="009805D0"/>
    <w:rsid w:val="009835DF"/>
    <w:rsid w:val="00984246"/>
    <w:rsid w:val="00986A8E"/>
    <w:rsid w:val="0099009D"/>
    <w:rsid w:val="0099305C"/>
    <w:rsid w:val="0099389E"/>
    <w:rsid w:val="00995979"/>
    <w:rsid w:val="00997137"/>
    <w:rsid w:val="009A15AA"/>
    <w:rsid w:val="009A3779"/>
    <w:rsid w:val="009A5CE2"/>
    <w:rsid w:val="009A5D32"/>
    <w:rsid w:val="009A5ED0"/>
    <w:rsid w:val="009A739A"/>
    <w:rsid w:val="009B4200"/>
    <w:rsid w:val="009B47EE"/>
    <w:rsid w:val="009B4BBE"/>
    <w:rsid w:val="009B6565"/>
    <w:rsid w:val="009B69F4"/>
    <w:rsid w:val="009B6BC0"/>
    <w:rsid w:val="009C01C1"/>
    <w:rsid w:val="009C19AF"/>
    <w:rsid w:val="009C2EEB"/>
    <w:rsid w:val="009C2F0D"/>
    <w:rsid w:val="009C41BD"/>
    <w:rsid w:val="009C4FD6"/>
    <w:rsid w:val="009C5143"/>
    <w:rsid w:val="009C6D63"/>
    <w:rsid w:val="009C6E18"/>
    <w:rsid w:val="009D0D15"/>
    <w:rsid w:val="009D1F02"/>
    <w:rsid w:val="009D2356"/>
    <w:rsid w:val="009D526C"/>
    <w:rsid w:val="009D5BAD"/>
    <w:rsid w:val="009D5E81"/>
    <w:rsid w:val="009D705A"/>
    <w:rsid w:val="009E1274"/>
    <w:rsid w:val="009E1F43"/>
    <w:rsid w:val="009E24A3"/>
    <w:rsid w:val="009E2886"/>
    <w:rsid w:val="009E2EA6"/>
    <w:rsid w:val="009E3A8A"/>
    <w:rsid w:val="009E3DEA"/>
    <w:rsid w:val="009E44C1"/>
    <w:rsid w:val="009E5194"/>
    <w:rsid w:val="009E597B"/>
    <w:rsid w:val="009E67FB"/>
    <w:rsid w:val="009E7023"/>
    <w:rsid w:val="009F1A81"/>
    <w:rsid w:val="009F1D8F"/>
    <w:rsid w:val="009F3109"/>
    <w:rsid w:val="009F33DB"/>
    <w:rsid w:val="009F5B9D"/>
    <w:rsid w:val="009F5D03"/>
    <w:rsid w:val="009F6168"/>
    <w:rsid w:val="009F657F"/>
    <w:rsid w:val="009F6FFC"/>
    <w:rsid w:val="00A000FB"/>
    <w:rsid w:val="00A0068B"/>
    <w:rsid w:val="00A008EC"/>
    <w:rsid w:val="00A01661"/>
    <w:rsid w:val="00A02595"/>
    <w:rsid w:val="00A02609"/>
    <w:rsid w:val="00A02747"/>
    <w:rsid w:val="00A0572A"/>
    <w:rsid w:val="00A05C52"/>
    <w:rsid w:val="00A104C4"/>
    <w:rsid w:val="00A10E21"/>
    <w:rsid w:val="00A11ABC"/>
    <w:rsid w:val="00A1353C"/>
    <w:rsid w:val="00A142D7"/>
    <w:rsid w:val="00A1433C"/>
    <w:rsid w:val="00A1485A"/>
    <w:rsid w:val="00A1550C"/>
    <w:rsid w:val="00A157D1"/>
    <w:rsid w:val="00A211EC"/>
    <w:rsid w:val="00A21DAC"/>
    <w:rsid w:val="00A220D8"/>
    <w:rsid w:val="00A23386"/>
    <w:rsid w:val="00A23FBB"/>
    <w:rsid w:val="00A247EA"/>
    <w:rsid w:val="00A25A55"/>
    <w:rsid w:val="00A267CB"/>
    <w:rsid w:val="00A26E8D"/>
    <w:rsid w:val="00A27CC8"/>
    <w:rsid w:val="00A27DDD"/>
    <w:rsid w:val="00A301EF"/>
    <w:rsid w:val="00A31D8A"/>
    <w:rsid w:val="00A322E2"/>
    <w:rsid w:val="00A32C83"/>
    <w:rsid w:val="00A3301E"/>
    <w:rsid w:val="00A33597"/>
    <w:rsid w:val="00A33EF7"/>
    <w:rsid w:val="00A34E88"/>
    <w:rsid w:val="00A35450"/>
    <w:rsid w:val="00A36643"/>
    <w:rsid w:val="00A3763D"/>
    <w:rsid w:val="00A376BE"/>
    <w:rsid w:val="00A4129A"/>
    <w:rsid w:val="00A41571"/>
    <w:rsid w:val="00A421D3"/>
    <w:rsid w:val="00A42769"/>
    <w:rsid w:val="00A4310F"/>
    <w:rsid w:val="00A43213"/>
    <w:rsid w:val="00A440F6"/>
    <w:rsid w:val="00A44338"/>
    <w:rsid w:val="00A44F55"/>
    <w:rsid w:val="00A459D9"/>
    <w:rsid w:val="00A46310"/>
    <w:rsid w:val="00A50111"/>
    <w:rsid w:val="00A54027"/>
    <w:rsid w:val="00A54121"/>
    <w:rsid w:val="00A54BAF"/>
    <w:rsid w:val="00A54BEC"/>
    <w:rsid w:val="00A568CC"/>
    <w:rsid w:val="00A577ED"/>
    <w:rsid w:val="00A61F26"/>
    <w:rsid w:val="00A63384"/>
    <w:rsid w:val="00A65190"/>
    <w:rsid w:val="00A6579D"/>
    <w:rsid w:val="00A66B04"/>
    <w:rsid w:val="00A7017D"/>
    <w:rsid w:val="00A71911"/>
    <w:rsid w:val="00A71B30"/>
    <w:rsid w:val="00A72354"/>
    <w:rsid w:val="00A7317B"/>
    <w:rsid w:val="00A73BD9"/>
    <w:rsid w:val="00A7477D"/>
    <w:rsid w:val="00A75BB5"/>
    <w:rsid w:val="00A765EA"/>
    <w:rsid w:val="00A77B47"/>
    <w:rsid w:val="00A819FD"/>
    <w:rsid w:val="00A81B48"/>
    <w:rsid w:val="00A81D34"/>
    <w:rsid w:val="00A84525"/>
    <w:rsid w:val="00A84659"/>
    <w:rsid w:val="00A8492B"/>
    <w:rsid w:val="00A87345"/>
    <w:rsid w:val="00A87916"/>
    <w:rsid w:val="00A903BB"/>
    <w:rsid w:val="00A92452"/>
    <w:rsid w:val="00A92AD3"/>
    <w:rsid w:val="00A9339E"/>
    <w:rsid w:val="00A942F3"/>
    <w:rsid w:val="00A95AD0"/>
    <w:rsid w:val="00A9637E"/>
    <w:rsid w:val="00A96681"/>
    <w:rsid w:val="00A975EB"/>
    <w:rsid w:val="00AA142F"/>
    <w:rsid w:val="00AA54F7"/>
    <w:rsid w:val="00AA738D"/>
    <w:rsid w:val="00AA7567"/>
    <w:rsid w:val="00AA78F8"/>
    <w:rsid w:val="00AA7F8E"/>
    <w:rsid w:val="00AB07CA"/>
    <w:rsid w:val="00AB10DE"/>
    <w:rsid w:val="00AB327E"/>
    <w:rsid w:val="00AB3F3F"/>
    <w:rsid w:val="00AB570A"/>
    <w:rsid w:val="00AB62D9"/>
    <w:rsid w:val="00AB6958"/>
    <w:rsid w:val="00AC3DA3"/>
    <w:rsid w:val="00AC5C7E"/>
    <w:rsid w:val="00AC7348"/>
    <w:rsid w:val="00AD4283"/>
    <w:rsid w:val="00AD61B0"/>
    <w:rsid w:val="00AD7E01"/>
    <w:rsid w:val="00AE00E0"/>
    <w:rsid w:val="00AE0486"/>
    <w:rsid w:val="00AE0890"/>
    <w:rsid w:val="00AE1C95"/>
    <w:rsid w:val="00AE2112"/>
    <w:rsid w:val="00AE3EE4"/>
    <w:rsid w:val="00AE3F42"/>
    <w:rsid w:val="00AE4479"/>
    <w:rsid w:val="00AE475C"/>
    <w:rsid w:val="00AE4EFD"/>
    <w:rsid w:val="00AE5C1B"/>
    <w:rsid w:val="00AE7587"/>
    <w:rsid w:val="00AE76F7"/>
    <w:rsid w:val="00AF2650"/>
    <w:rsid w:val="00AF2840"/>
    <w:rsid w:val="00AF38AB"/>
    <w:rsid w:val="00AF4172"/>
    <w:rsid w:val="00AF4441"/>
    <w:rsid w:val="00AF465A"/>
    <w:rsid w:val="00AF4A26"/>
    <w:rsid w:val="00AF4EAD"/>
    <w:rsid w:val="00AF4F80"/>
    <w:rsid w:val="00AF5495"/>
    <w:rsid w:val="00AF74BF"/>
    <w:rsid w:val="00B0107F"/>
    <w:rsid w:val="00B01DFE"/>
    <w:rsid w:val="00B036CD"/>
    <w:rsid w:val="00B042FE"/>
    <w:rsid w:val="00B064E0"/>
    <w:rsid w:val="00B07663"/>
    <w:rsid w:val="00B07666"/>
    <w:rsid w:val="00B104AB"/>
    <w:rsid w:val="00B116EB"/>
    <w:rsid w:val="00B1551B"/>
    <w:rsid w:val="00B15F49"/>
    <w:rsid w:val="00B2000A"/>
    <w:rsid w:val="00B20B55"/>
    <w:rsid w:val="00B211F7"/>
    <w:rsid w:val="00B22803"/>
    <w:rsid w:val="00B24302"/>
    <w:rsid w:val="00B2467A"/>
    <w:rsid w:val="00B2515E"/>
    <w:rsid w:val="00B251B5"/>
    <w:rsid w:val="00B27182"/>
    <w:rsid w:val="00B27E00"/>
    <w:rsid w:val="00B30705"/>
    <w:rsid w:val="00B30B03"/>
    <w:rsid w:val="00B317A3"/>
    <w:rsid w:val="00B34985"/>
    <w:rsid w:val="00B361EE"/>
    <w:rsid w:val="00B37E0F"/>
    <w:rsid w:val="00B41737"/>
    <w:rsid w:val="00B432F7"/>
    <w:rsid w:val="00B43D5F"/>
    <w:rsid w:val="00B43F7C"/>
    <w:rsid w:val="00B447A1"/>
    <w:rsid w:val="00B46A90"/>
    <w:rsid w:val="00B46E81"/>
    <w:rsid w:val="00B471A1"/>
    <w:rsid w:val="00B47426"/>
    <w:rsid w:val="00B4776D"/>
    <w:rsid w:val="00B47990"/>
    <w:rsid w:val="00B50B0F"/>
    <w:rsid w:val="00B51E5D"/>
    <w:rsid w:val="00B541F5"/>
    <w:rsid w:val="00B54A83"/>
    <w:rsid w:val="00B550BB"/>
    <w:rsid w:val="00B61F76"/>
    <w:rsid w:val="00B62DE0"/>
    <w:rsid w:val="00B661B2"/>
    <w:rsid w:val="00B70547"/>
    <w:rsid w:val="00B709B5"/>
    <w:rsid w:val="00B71335"/>
    <w:rsid w:val="00B71CAA"/>
    <w:rsid w:val="00B726D4"/>
    <w:rsid w:val="00B73125"/>
    <w:rsid w:val="00B73B15"/>
    <w:rsid w:val="00B7661B"/>
    <w:rsid w:val="00B80BD6"/>
    <w:rsid w:val="00B82A0F"/>
    <w:rsid w:val="00B84E38"/>
    <w:rsid w:val="00B866C6"/>
    <w:rsid w:val="00B866FF"/>
    <w:rsid w:val="00B86BF8"/>
    <w:rsid w:val="00B906F2"/>
    <w:rsid w:val="00B90800"/>
    <w:rsid w:val="00B91192"/>
    <w:rsid w:val="00B91638"/>
    <w:rsid w:val="00B924D1"/>
    <w:rsid w:val="00B930AF"/>
    <w:rsid w:val="00B953DA"/>
    <w:rsid w:val="00B95606"/>
    <w:rsid w:val="00B95EEE"/>
    <w:rsid w:val="00B962F0"/>
    <w:rsid w:val="00B97193"/>
    <w:rsid w:val="00BA04C8"/>
    <w:rsid w:val="00BA096F"/>
    <w:rsid w:val="00BA0AE1"/>
    <w:rsid w:val="00BA0E73"/>
    <w:rsid w:val="00BA103B"/>
    <w:rsid w:val="00BA2E0F"/>
    <w:rsid w:val="00BA3B36"/>
    <w:rsid w:val="00BA5A2A"/>
    <w:rsid w:val="00BA7BD5"/>
    <w:rsid w:val="00BB20D9"/>
    <w:rsid w:val="00BB231C"/>
    <w:rsid w:val="00BB37CD"/>
    <w:rsid w:val="00BB4247"/>
    <w:rsid w:val="00BB531F"/>
    <w:rsid w:val="00BB54A5"/>
    <w:rsid w:val="00BB5529"/>
    <w:rsid w:val="00BB668E"/>
    <w:rsid w:val="00BB7379"/>
    <w:rsid w:val="00BB74E4"/>
    <w:rsid w:val="00BC1033"/>
    <w:rsid w:val="00BC3558"/>
    <w:rsid w:val="00BC40D7"/>
    <w:rsid w:val="00BC414C"/>
    <w:rsid w:val="00BC55F5"/>
    <w:rsid w:val="00BC60E3"/>
    <w:rsid w:val="00BC64FA"/>
    <w:rsid w:val="00BC7235"/>
    <w:rsid w:val="00BC7B7E"/>
    <w:rsid w:val="00BD0728"/>
    <w:rsid w:val="00BD1319"/>
    <w:rsid w:val="00BD2D5C"/>
    <w:rsid w:val="00BD304A"/>
    <w:rsid w:val="00BD3FBB"/>
    <w:rsid w:val="00BD5698"/>
    <w:rsid w:val="00BD6137"/>
    <w:rsid w:val="00BD6DFE"/>
    <w:rsid w:val="00BE1560"/>
    <w:rsid w:val="00BE1A6E"/>
    <w:rsid w:val="00BE3899"/>
    <w:rsid w:val="00BE3BD2"/>
    <w:rsid w:val="00BE45F2"/>
    <w:rsid w:val="00BE45F9"/>
    <w:rsid w:val="00BE4BD0"/>
    <w:rsid w:val="00BE5C9E"/>
    <w:rsid w:val="00BE6C15"/>
    <w:rsid w:val="00BF13A9"/>
    <w:rsid w:val="00BF28D1"/>
    <w:rsid w:val="00BF364D"/>
    <w:rsid w:val="00BF4779"/>
    <w:rsid w:val="00BF4BBF"/>
    <w:rsid w:val="00BF60EA"/>
    <w:rsid w:val="00BF6A94"/>
    <w:rsid w:val="00BF6C93"/>
    <w:rsid w:val="00BF7D88"/>
    <w:rsid w:val="00BF7F19"/>
    <w:rsid w:val="00C003BB"/>
    <w:rsid w:val="00C010F3"/>
    <w:rsid w:val="00C02DF7"/>
    <w:rsid w:val="00C04888"/>
    <w:rsid w:val="00C0660D"/>
    <w:rsid w:val="00C07DD2"/>
    <w:rsid w:val="00C07F88"/>
    <w:rsid w:val="00C10FCC"/>
    <w:rsid w:val="00C122F4"/>
    <w:rsid w:val="00C1314D"/>
    <w:rsid w:val="00C137F4"/>
    <w:rsid w:val="00C143B9"/>
    <w:rsid w:val="00C1498D"/>
    <w:rsid w:val="00C1598B"/>
    <w:rsid w:val="00C15AA8"/>
    <w:rsid w:val="00C16201"/>
    <w:rsid w:val="00C210D6"/>
    <w:rsid w:val="00C2208E"/>
    <w:rsid w:val="00C227AC"/>
    <w:rsid w:val="00C22812"/>
    <w:rsid w:val="00C2286F"/>
    <w:rsid w:val="00C22A79"/>
    <w:rsid w:val="00C23304"/>
    <w:rsid w:val="00C238D8"/>
    <w:rsid w:val="00C23CDC"/>
    <w:rsid w:val="00C24F72"/>
    <w:rsid w:val="00C26525"/>
    <w:rsid w:val="00C2697F"/>
    <w:rsid w:val="00C26EA9"/>
    <w:rsid w:val="00C27A14"/>
    <w:rsid w:val="00C30533"/>
    <w:rsid w:val="00C32455"/>
    <w:rsid w:val="00C32D91"/>
    <w:rsid w:val="00C343E4"/>
    <w:rsid w:val="00C35ED4"/>
    <w:rsid w:val="00C365FA"/>
    <w:rsid w:val="00C373E2"/>
    <w:rsid w:val="00C40CB4"/>
    <w:rsid w:val="00C412A5"/>
    <w:rsid w:val="00C419A5"/>
    <w:rsid w:val="00C465E1"/>
    <w:rsid w:val="00C470A4"/>
    <w:rsid w:val="00C525FB"/>
    <w:rsid w:val="00C534E3"/>
    <w:rsid w:val="00C54818"/>
    <w:rsid w:val="00C5743C"/>
    <w:rsid w:val="00C57656"/>
    <w:rsid w:val="00C603C6"/>
    <w:rsid w:val="00C60B9A"/>
    <w:rsid w:val="00C61655"/>
    <w:rsid w:val="00C61E34"/>
    <w:rsid w:val="00C621B4"/>
    <w:rsid w:val="00C632CB"/>
    <w:rsid w:val="00C63E87"/>
    <w:rsid w:val="00C63F72"/>
    <w:rsid w:val="00C64F05"/>
    <w:rsid w:val="00C65664"/>
    <w:rsid w:val="00C65CAA"/>
    <w:rsid w:val="00C65FD0"/>
    <w:rsid w:val="00C667C9"/>
    <w:rsid w:val="00C671DB"/>
    <w:rsid w:val="00C7116E"/>
    <w:rsid w:val="00C72575"/>
    <w:rsid w:val="00C726C3"/>
    <w:rsid w:val="00C735FA"/>
    <w:rsid w:val="00C74464"/>
    <w:rsid w:val="00C7695E"/>
    <w:rsid w:val="00C76E97"/>
    <w:rsid w:val="00C7707D"/>
    <w:rsid w:val="00C77B8D"/>
    <w:rsid w:val="00C80596"/>
    <w:rsid w:val="00C80716"/>
    <w:rsid w:val="00C81056"/>
    <w:rsid w:val="00C811EE"/>
    <w:rsid w:val="00C82E1B"/>
    <w:rsid w:val="00C833F0"/>
    <w:rsid w:val="00C84B68"/>
    <w:rsid w:val="00C8511A"/>
    <w:rsid w:val="00C91BF5"/>
    <w:rsid w:val="00C92BEE"/>
    <w:rsid w:val="00C93803"/>
    <w:rsid w:val="00C93D49"/>
    <w:rsid w:val="00C94860"/>
    <w:rsid w:val="00C962CB"/>
    <w:rsid w:val="00C96BC9"/>
    <w:rsid w:val="00C96CD8"/>
    <w:rsid w:val="00CA0A31"/>
    <w:rsid w:val="00CA0C75"/>
    <w:rsid w:val="00CA0CD3"/>
    <w:rsid w:val="00CA0D51"/>
    <w:rsid w:val="00CA11B6"/>
    <w:rsid w:val="00CA14C6"/>
    <w:rsid w:val="00CA1ED7"/>
    <w:rsid w:val="00CA2F69"/>
    <w:rsid w:val="00CA439B"/>
    <w:rsid w:val="00CA490A"/>
    <w:rsid w:val="00CA6B02"/>
    <w:rsid w:val="00CB044D"/>
    <w:rsid w:val="00CB10E6"/>
    <w:rsid w:val="00CB11AD"/>
    <w:rsid w:val="00CB24B6"/>
    <w:rsid w:val="00CB4342"/>
    <w:rsid w:val="00CB5893"/>
    <w:rsid w:val="00CB64FE"/>
    <w:rsid w:val="00CB6AEE"/>
    <w:rsid w:val="00CB768A"/>
    <w:rsid w:val="00CC0FB3"/>
    <w:rsid w:val="00CC21AF"/>
    <w:rsid w:val="00CC2E16"/>
    <w:rsid w:val="00CC3CD6"/>
    <w:rsid w:val="00CC52C4"/>
    <w:rsid w:val="00CC6A34"/>
    <w:rsid w:val="00CC6FBC"/>
    <w:rsid w:val="00CD1162"/>
    <w:rsid w:val="00CD4AED"/>
    <w:rsid w:val="00CD5398"/>
    <w:rsid w:val="00CD5552"/>
    <w:rsid w:val="00CE06AD"/>
    <w:rsid w:val="00CE1A80"/>
    <w:rsid w:val="00CE20CE"/>
    <w:rsid w:val="00CE2EE3"/>
    <w:rsid w:val="00CE3AB3"/>
    <w:rsid w:val="00CE43F8"/>
    <w:rsid w:val="00CE643F"/>
    <w:rsid w:val="00CE7D66"/>
    <w:rsid w:val="00CE7F51"/>
    <w:rsid w:val="00CF02AB"/>
    <w:rsid w:val="00CF10BD"/>
    <w:rsid w:val="00CF1BAF"/>
    <w:rsid w:val="00CF2A72"/>
    <w:rsid w:val="00CF30CD"/>
    <w:rsid w:val="00CF317E"/>
    <w:rsid w:val="00CF3F60"/>
    <w:rsid w:val="00CF6CBB"/>
    <w:rsid w:val="00CF6CF5"/>
    <w:rsid w:val="00D000A4"/>
    <w:rsid w:val="00D00ABF"/>
    <w:rsid w:val="00D01015"/>
    <w:rsid w:val="00D01638"/>
    <w:rsid w:val="00D0245C"/>
    <w:rsid w:val="00D05A77"/>
    <w:rsid w:val="00D05FA0"/>
    <w:rsid w:val="00D07196"/>
    <w:rsid w:val="00D07209"/>
    <w:rsid w:val="00D0792E"/>
    <w:rsid w:val="00D119B3"/>
    <w:rsid w:val="00D12EB2"/>
    <w:rsid w:val="00D13BB1"/>
    <w:rsid w:val="00D14616"/>
    <w:rsid w:val="00D15710"/>
    <w:rsid w:val="00D208F0"/>
    <w:rsid w:val="00D20C8A"/>
    <w:rsid w:val="00D223A8"/>
    <w:rsid w:val="00D24891"/>
    <w:rsid w:val="00D271E2"/>
    <w:rsid w:val="00D30E9B"/>
    <w:rsid w:val="00D323F0"/>
    <w:rsid w:val="00D32639"/>
    <w:rsid w:val="00D326F3"/>
    <w:rsid w:val="00D33061"/>
    <w:rsid w:val="00D33504"/>
    <w:rsid w:val="00D34990"/>
    <w:rsid w:val="00D40100"/>
    <w:rsid w:val="00D4117A"/>
    <w:rsid w:val="00D414A9"/>
    <w:rsid w:val="00D46AF2"/>
    <w:rsid w:val="00D46E9F"/>
    <w:rsid w:val="00D511C8"/>
    <w:rsid w:val="00D52E8C"/>
    <w:rsid w:val="00D53598"/>
    <w:rsid w:val="00D5392B"/>
    <w:rsid w:val="00D543D6"/>
    <w:rsid w:val="00D5457A"/>
    <w:rsid w:val="00D55324"/>
    <w:rsid w:val="00D55677"/>
    <w:rsid w:val="00D5578A"/>
    <w:rsid w:val="00D5581C"/>
    <w:rsid w:val="00D57A34"/>
    <w:rsid w:val="00D57C12"/>
    <w:rsid w:val="00D6080A"/>
    <w:rsid w:val="00D6098F"/>
    <w:rsid w:val="00D61401"/>
    <w:rsid w:val="00D645CF"/>
    <w:rsid w:val="00D6522A"/>
    <w:rsid w:val="00D66333"/>
    <w:rsid w:val="00D66769"/>
    <w:rsid w:val="00D713AF"/>
    <w:rsid w:val="00D718DA"/>
    <w:rsid w:val="00D73859"/>
    <w:rsid w:val="00D73F87"/>
    <w:rsid w:val="00D751FC"/>
    <w:rsid w:val="00D76374"/>
    <w:rsid w:val="00D7667B"/>
    <w:rsid w:val="00D768D4"/>
    <w:rsid w:val="00D76BF0"/>
    <w:rsid w:val="00D775AA"/>
    <w:rsid w:val="00D77E5A"/>
    <w:rsid w:val="00D80208"/>
    <w:rsid w:val="00D80994"/>
    <w:rsid w:val="00D810F8"/>
    <w:rsid w:val="00D8187E"/>
    <w:rsid w:val="00D83B9B"/>
    <w:rsid w:val="00D84B2B"/>
    <w:rsid w:val="00D8597D"/>
    <w:rsid w:val="00D85BB6"/>
    <w:rsid w:val="00D861F5"/>
    <w:rsid w:val="00D863C8"/>
    <w:rsid w:val="00D87177"/>
    <w:rsid w:val="00D873EB"/>
    <w:rsid w:val="00D92C78"/>
    <w:rsid w:val="00D9388B"/>
    <w:rsid w:val="00D93F3E"/>
    <w:rsid w:val="00D9532E"/>
    <w:rsid w:val="00D96DC0"/>
    <w:rsid w:val="00DA0999"/>
    <w:rsid w:val="00DA3246"/>
    <w:rsid w:val="00DA4F42"/>
    <w:rsid w:val="00DA5C62"/>
    <w:rsid w:val="00DA5EB6"/>
    <w:rsid w:val="00DA6BF2"/>
    <w:rsid w:val="00DB1107"/>
    <w:rsid w:val="00DB2972"/>
    <w:rsid w:val="00DB390D"/>
    <w:rsid w:val="00DB3D20"/>
    <w:rsid w:val="00DB464F"/>
    <w:rsid w:val="00DB49E1"/>
    <w:rsid w:val="00DB58E6"/>
    <w:rsid w:val="00DC0B06"/>
    <w:rsid w:val="00DC2D35"/>
    <w:rsid w:val="00DC30AB"/>
    <w:rsid w:val="00DC65D3"/>
    <w:rsid w:val="00DC6796"/>
    <w:rsid w:val="00DC73E2"/>
    <w:rsid w:val="00DC7ECD"/>
    <w:rsid w:val="00DD0109"/>
    <w:rsid w:val="00DD3401"/>
    <w:rsid w:val="00DD3729"/>
    <w:rsid w:val="00DD38D6"/>
    <w:rsid w:val="00DD4E96"/>
    <w:rsid w:val="00DD767A"/>
    <w:rsid w:val="00DE2C22"/>
    <w:rsid w:val="00DE3AC9"/>
    <w:rsid w:val="00DE3F2B"/>
    <w:rsid w:val="00DE4CB5"/>
    <w:rsid w:val="00DE53DD"/>
    <w:rsid w:val="00DE7BA7"/>
    <w:rsid w:val="00DE7DE1"/>
    <w:rsid w:val="00DF0D60"/>
    <w:rsid w:val="00DF126A"/>
    <w:rsid w:val="00DF30C1"/>
    <w:rsid w:val="00DF3E89"/>
    <w:rsid w:val="00DF5767"/>
    <w:rsid w:val="00DF59A0"/>
    <w:rsid w:val="00DF59EB"/>
    <w:rsid w:val="00DF6102"/>
    <w:rsid w:val="00DF63CC"/>
    <w:rsid w:val="00DF6689"/>
    <w:rsid w:val="00E02EFE"/>
    <w:rsid w:val="00E02F6A"/>
    <w:rsid w:val="00E03F4C"/>
    <w:rsid w:val="00E03FE3"/>
    <w:rsid w:val="00E041D8"/>
    <w:rsid w:val="00E05022"/>
    <w:rsid w:val="00E0510D"/>
    <w:rsid w:val="00E0651B"/>
    <w:rsid w:val="00E06B0C"/>
    <w:rsid w:val="00E0714A"/>
    <w:rsid w:val="00E1061F"/>
    <w:rsid w:val="00E11665"/>
    <w:rsid w:val="00E12967"/>
    <w:rsid w:val="00E163C5"/>
    <w:rsid w:val="00E16BC1"/>
    <w:rsid w:val="00E20FCA"/>
    <w:rsid w:val="00E232C7"/>
    <w:rsid w:val="00E232FC"/>
    <w:rsid w:val="00E239FE"/>
    <w:rsid w:val="00E23B33"/>
    <w:rsid w:val="00E25098"/>
    <w:rsid w:val="00E25AC2"/>
    <w:rsid w:val="00E25B06"/>
    <w:rsid w:val="00E26E16"/>
    <w:rsid w:val="00E26F63"/>
    <w:rsid w:val="00E27877"/>
    <w:rsid w:val="00E30716"/>
    <w:rsid w:val="00E31CAD"/>
    <w:rsid w:val="00E32130"/>
    <w:rsid w:val="00E33B84"/>
    <w:rsid w:val="00E33BE1"/>
    <w:rsid w:val="00E34478"/>
    <w:rsid w:val="00E34D31"/>
    <w:rsid w:val="00E36BF5"/>
    <w:rsid w:val="00E37055"/>
    <w:rsid w:val="00E37115"/>
    <w:rsid w:val="00E418F9"/>
    <w:rsid w:val="00E422A0"/>
    <w:rsid w:val="00E4247D"/>
    <w:rsid w:val="00E43F0D"/>
    <w:rsid w:val="00E44166"/>
    <w:rsid w:val="00E44663"/>
    <w:rsid w:val="00E45284"/>
    <w:rsid w:val="00E459E3"/>
    <w:rsid w:val="00E46837"/>
    <w:rsid w:val="00E47765"/>
    <w:rsid w:val="00E47F8E"/>
    <w:rsid w:val="00E5005C"/>
    <w:rsid w:val="00E50120"/>
    <w:rsid w:val="00E535C5"/>
    <w:rsid w:val="00E53E1D"/>
    <w:rsid w:val="00E55105"/>
    <w:rsid w:val="00E55C17"/>
    <w:rsid w:val="00E56173"/>
    <w:rsid w:val="00E57044"/>
    <w:rsid w:val="00E601EB"/>
    <w:rsid w:val="00E6287F"/>
    <w:rsid w:val="00E645CB"/>
    <w:rsid w:val="00E700E1"/>
    <w:rsid w:val="00E7197B"/>
    <w:rsid w:val="00E72682"/>
    <w:rsid w:val="00E72700"/>
    <w:rsid w:val="00E73216"/>
    <w:rsid w:val="00E75030"/>
    <w:rsid w:val="00E75F0D"/>
    <w:rsid w:val="00E76359"/>
    <w:rsid w:val="00E76C39"/>
    <w:rsid w:val="00E776C3"/>
    <w:rsid w:val="00E77C73"/>
    <w:rsid w:val="00E8040F"/>
    <w:rsid w:val="00E8104D"/>
    <w:rsid w:val="00E86AE7"/>
    <w:rsid w:val="00E876E0"/>
    <w:rsid w:val="00E87872"/>
    <w:rsid w:val="00E9098B"/>
    <w:rsid w:val="00E91171"/>
    <w:rsid w:val="00E9215D"/>
    <w:rsid w:val="00E936E4"/>
    <w:rsid w:val="00E93B2C"/>
    <w:rsid w:val="00E94141"/>
    <w:rsid w:val="00E942ED"/>
    <w:rsid w:val="00E9437F"/>
    <w:rsid w:val="00E950FD"/>
    <w:rsid w:val="00E96867"/>
    <w:rsid w:val="00E97764"/>
    <w:rsid w:val="00E97F4A"/>
    <w:rsid w:val="00EA09FB"/>
    <w:rsid w:val="00EA1223"/>
    <w:rsid w:val="00EA6388"/>
    <w:rsid w:val="00EA7201"/>
    <w:rsid w:val="00EB0A62"/>
    <w:rsid w:val="00EB317A"/>
    <w:rsid w:val="00EB543C"/>
    <w:rsid w:val="00EB6513"/>
    <w:rsid w:val="00EB7CBC"/>
    <w:rsid w:val="00EC15F1"/>
    <w:rsid w:val="00EC1C4F"/>
    <w:rsid w:val="00EC1FE8"/>
    <w:rsid w:val="00EC1FF4"/>
    <w:rsid w:val="00EC2910"/>
    <w:rsid w:val="00EC2E93"/>
    <w:rsid w:val="00EC4632"/>
    <w:rsid w:val="00EC4DD1"/>
    <w:rsid w:val="00EC4F69"/>
    <w:rsid w:val="00EC500E"/>
    <w:rsid w:val="00EC6A5A"/>
    <w:rsid w:val="00EC6EF9"/>
    <w:rsid w:val="00ED0038"/>
    <w:rsid w:val="00ED01FD"/>
    <w:rsid w:val="00ED27A4"/>
    <w:rsid w:val="00ED38DD"/>
    <w:rsid w:val="00ED4450"/>
    <w:rsid w:val="00ED51CA"/>
    <w:rsid w:val="00ED62B1"/>
    <w:rsid w:val="00ED6B6D"/>
    <w:rsid w:val="00ED7361"/>
    <w:rsid w:val="00EE02F3"/>
    <w:rsid w:val="00EE2E04"/>
    <w:rsid w:val="00EE4A79"/>
    <w:rsid w:val="00EE4EE2"/>
    <w:rsid w:val="00EE676A"/>
    <w:rsid w:val="00EE7223"/>
    <w:rsid w:val="00EE726C"/>
    <w:rsid w:val="00EE77FC"/>
    <w:rsid w:val="00EF04DD"/>
    <w:rsid w:val="00EF2341"/>
    <w:rsid w:val="00EF39C5"/>
    <w:rsid w:val="00EF40C4"/>
    <w:rsid w:val="00EF5623"/>
    <w:rsid w:val="00EF5EA7"/>
    <w:rsid w:val="00EF70A7"/>
    <w:rsid w:val="00EF749B"/>
    <w:rsid w:val="00EF7D39"/>
    <w:rsid w:val="00EF7E0E"/>
    <w:rsid w:val="00F00107"/>
    <w:rsid w:val="00F01867"/>
    <w:rsid w:val="00F05382"/>
    <w:rsid w:val="00F0566B"/>
    <w:rsid w:val="00F05F88"/>
    <w:rsid w:val="00F067E7"/>
    <w:rsid w:val="00F07656"/>
    <w:rsid w:val="00F078E8"/>
    <w:rsid w:val="00F07B77"/>
    <w:rsid w:val="00F07DAA"/>
    <w:rsid w:val="00F12860"/>
    <w:rsid w:val="00F159CF"/>
    <w:rsid w:val="00F16897"/>
    <w:rsid w:val="00F16A0F"/>
    <w:rsid w:val="00F17393"/>
    <w:rsid w:val="00F175DD"/>
    <w:rsid w:val="00F20E9F"/>
    <w:rsid w:val="00F21F10"/>
    <w:rsid w:val="00F2355A"/>
    <w:rsid w:val="00F2456F"/>
    <w:rsid w:val="00F24691"/>
    <w:rsid w:val="00F252BC"/>
    <w:rsid w:val="00F263E6"/>
    <w:rsid w:val="00F272A5"/>
    <w:rsid w:val="00F30783"/>
    <w:rsid w:val="00F33D75"/>
    <w:rsid w:val="00F350DE"/>
    <w:rsid w:val="00F35F10"/>
    <w:rsid w:val="00F36D09"/>
    <w:rsid w:val="00F402D6"/>
    <w:rsid w:val="00F405DE"/>
    <w:rsid w:val="00F43CCB"/>
    <w:rsid w:val="00F44619"/>
    <w:rsid w:val="00F44C12"/>
    <w:rsid w:val="00F44EE8"/>
    <w:rsid w:val="00F46D7D"/>
    <w:rsid w:val="00F476DF"/>
    <w:rsid w:val="00F508A1"/>
    <w:rsid w:val="00F50AF2"/>
    <w:rsid w:val="00F52609"/>
    <w:rsid w:val="00F53BCF"/>
    <w:rsid w:val="00F551DE"/>
    <w:rsid w:val="00F56DF9"/>
    <w:rsid w:val="00F57F8E"/>
    <w:rsid w:val="00F611D8"/>
    <w:rsid w:val="00F61346"/>
    <w:rsid w:val="00F63727"/>
    <w:rsid w:val="00F659A6"/>
    <w:rsid w:val="00F6661C"/>
    <w:rsid w:val="00F6756D"/>
    <w:rsid w:val="00F67E96"/>
    <w:rsid w:val="00F70744"/>
    <w:rsid w:val="00F70FBA"/>
    <w:rsid w:val="00F715E5"/>
    <w:rsid w:val="00F735C8"/>
    <w:rsid w:val="00F74497"/>
    <w:rsid w:val="00F75B3B"/>
    <w:rsid w:val="00F7664D"/>
    <w:rsid w:val="00F7664E"/>
    <w:rsid w:val="00F766BD"/>
    <w:rsid w:val="00F76EB0"/>
    <w:rsid w:val="00F7701B"/>
    <w:rsid w:val="00F774FC"/>
    <w:rsid w:val="00F77D9D"/>
    <w:rsid w:val="00F8055E"/>
    <w:rsid w:val="00F80806"/>
    <w:rsid w:val="00F81858"/>
    <w:rsid w:val="00F81F75"/>
    <w:rsid w:val="00F844D7"/>
    <w:rsid w:val="00F848B5"/>
    <w:rsid w:val="00F85694"/>
    <w:rsid w:val="00F874F0"/>
    <w:rsid w:val="00F9012F"/>
    <w:rsid w:val="00F9031E"/>
    <w:rsid w:val="00F903E5"/>
    <w:rsid w:val="00F9047C"/>
    <w:rsid w:val="00F913B2"/>
    <w:rsid w:val="00F9267C"/>
    <w:rsid w:val="00F94CD0"/>
    <w:rsid w:val="00F96271"/>
    <w:rsid w:val="00F9715C"/>
    <w:rsid w:val="00FA02EB"/>
    <w:rsid w:val="00FA23AD"/>
    <w:rsid w:val="00FA2CA1"/>
    <w:rsid w:val="00FA2FD6"/>
    <w:rsid w:val="00FA41AA"/>
    <w:rsid w:val="00FA47B7"/>
    <w:rsid w:val="00FA5C5B"/>
    <w:rsid w:val="00FA6AC9"/>
    <w:rsid w:val="00FA734D"/>
    <w:rsid w:val="00FA7480"/>
    <w:rsid w:val="00FA7A21"/>
    <w:rsid w:val="00FA7B04"/>
    <w:rsid w:val="00FB02C6"/>
    <w:rsid w:val="00FB2B73"/>
    <w:rsid w:val="00FB3029"/>
    <w:rsid w:val="00FB34E5"/>
    <w:rsid w:val="00FB4555"/>
    <w:rsid w:val="00FB53D7"/>
    <w:rsid w:val="00FB71E2"/>
    <w:rsid w:val="00FB7543"/>
    <w:rsid w:val="00FC0EA7"/>
    <w:rsid w:val="00FC1380"/>
    <w:rsid w:val="00FC2122"/>
    <w:rsid w:val="00FC351F"/>
    <w:rsid w:val="00FC3CA4"/>
    <w:rsid w:val="00FC649F"/>
    <w:rsid w:val="00FC70D2"/>
    <w:rsid w:val="00FD0372"/>
    <w:rsid w:val="00FD22FD"/>
    <w:rsid w:val="00FD394B"/>
    <w:rsid w:val="00FD4C38"/>
    <w:rsid w:val="00FD6788"/>
    <w:rsid w:val="00FE0F9C"/>
    <w:rsid w:val="00FE1037"/>
    <w:rsid w:val="00FE21D9"/>
    <w:rsid w:val="00FE2D71"/>
    <w:rsid w:val="00FE3025"/>
    <w:rsid w:val="00FE5008"/>
    <w:rsid w:val="00FE6703"/>
    <w:rsid w:val="00FE7288"/>
    <w:rsid w:val="00FF0297"/>
    <w:rsid w:val="00FF02E0"/>
    <w:rsid w:val="00FF117A"/>
    <w:rsid w:val="00FF3ED8"/>
    <w:rsid w:val="00FF53A6"/>
    <w:rsid w:val="00FF5850"/>
    <w:rsid w:val="00FF6029"/>
    <w:rsid w:val="00FF6D62"/>
    <w:rsid w:val="00FF7205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3ACD5"/>
  <w15:docId w15:val="{6B4B4BC1-CE96-4EE9-879B-5F0C0D84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41571"/>
    <w:pPr>
      <w:spacing w:after="0" w:line="220" w:lineRule="exact"/>
    </w:pPr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2430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24302"/>
  </w:style>
  <w:style w:type="paragraph" w:styleId="Zpat">
    <w:name w:val="footer"/>
    <w:link w:val="ZpatChar"/>
    <w:uiPriority w:val="99"/>
    <w:unhideWhenUsed/>
    <w:rsid w:val="00495226"/>
    <w:pPr>
      <w:spacing w:after="0" w:line="240" w:lineRule="auto"/>
    </w:pPr>
    <w:rPr>
      <w:rFonts w:ascii="Arial" w:hAnsi="Arial"/>
      <w:color w:val="5E514E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95226"/>
    <w:rPr>
      <w:rFonts w:ascii="Arial" w:hAnsi="Arial"/>
      <w:color w:val="5E514E"/>
      <w:sz w:val="16"/>
    </w:rPr>
  </w:style>
  <w:style w:type="table" w:styleId="Mkatabulky">
    <w:name w:val="Table Grid"/>
    <w:basedOn w:val="Normlntabulka"/>
    <w:uiPriority w:val="59"/>
    <w:rsid w:val="00B2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">
    <w:name w:val="PageNum"/>
    <w:rsid w:val="00495226"/>
    <w:pPr>
      <w:jc w:val="right"/>
    </w:pPr>
    <w:rPr>
      <w:rFonts w:ascii="Arial" w:hAnsi="Arial"/>
      <w:b/>
      <w:sz w:val="12"/>
      <w:szCs w:val="12"/>
    </w:rPr>
  </w:style>
  <w:style w:type="paragraph" w:customStyle="1" w:styleId="Spacer1pt">
    <w:name w:val="Spacer1pt"/>
    <w:rsid w:val="00BC3558"/>
    <w:pPr>
      <w:spacing w:after="0" w:line="20" w:lineRule="exact"/>
    </w:pPr>
    <w:rPr>
      <w:rFonts w:ascii="Arial" w:hAnsi="Arial"/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4C6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4C6"/>
    <w:rPr>
      <w:rFonts w:ascii="Tahoma" w:hAnsi="Tahoma" w:cs="Tahoma"/>
      <w:sz w:val="16"/>
      <w:szCs w:val="16"/>
    </w:rPr>
  </w:style>
  <w:style w:type="paragraph" w:customStyle="1" w:styleId="LetteheadText">
    <w:name w:val="Lettehead_Text"/>
    <w:rsid w:val="007902E3"/>
    <w:pPr>
      <w:spacing w:after="0" w:line="220" w:lineRule="exact"/>
    </w:pPr>
    <w:rPr>
      <w:rFonts w:ascii="Arial" w:hAnsi="Arial"/>
      <w:sz w:val="18"/>
    </w:rPr>
  </w:style>
  <w:style w:type="paragraph" w:customStyle="1" w:styleId="BreakSpace">
    <w:name w:val="BreakSpace"/>
    <w:rsid w:val="002A4600"/>
    <w:pPr>
      <w:spacing w:after="0" w:line="20" w:lineRule="exact"/>
    </w:pPr>
    <w:rPr>
      <w:rFonts w:ascii="Arial" w:hAnsi="Arial"/>
      <w:sz w:val="4"/>
    </w:rPr>
  </w:style>
  <w:style w:type="paragraph" w:customStyle="1" w:styleId="BodyText">
    <w:name w:val="Body_Text"/>
    <w:qFormat/>
    <w:rsid w:val="00912119"/>
    <w:pPr>
      <w:spacing w:before="140" w:after="80" w:line="220" w:lineRule="exact"/>
    </w:pPr>
    <w:rPr>
      <w:rFonts w:ascii="Arial" w:hAnsi="Arial"/>
      <w:sz w:val="18"/>
    </w:rPr>
  </w:style>
  <w:style w:type="paragraph" w:customStyle="1" w:styleId="NormalRight">
    <w:name w:val="Normal_Right"/>
    <w:rsid w:val="00A42769"/>
    <w:pPr>
      <w:spacing w:after="0" w:line="220" w:lineRule="exact"/>
      <w:jc w:val="right"/>
    </w:pPr>
    <w:rPr>
      <w:rFonts w:ascii="Arial" w:hAnsi="Arial"/>
      <w:sz w:val="16"/>
    </w:rPr>
  </w:style>
  <w:style w:type="paragraph" w:customStyle="1" w:styleId="Normal6pt">
    <w:name w:val="Normal6pt"/>
    <w:rsid w:val="00860107"/>
    <w:rPr>
      <w:rFonts w:ascii="Arial" w:hAnsi="Arial"/>
      <w:sz w:val="12"/>
      <w:szCs w:val="12"/>
    </w:rPr>
  </w:style>
  <w:style w:type="character" w:styleId="Hypertextovodkaz">
    <w:name w:val="Hyperlink"/>
    <w:basedOn w:val="Standardnpsmoodstavce"/>
    <w:uiPriority w:val="99"/>
    <w:unhideWhenUsed/>
    <w:rsid w:val="00BC355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57E12"/>
    <w:rPr>
      <w:color w:val="808080"/>
    </w:rPr>
  </w:style>
  <w:style w:type="paragraph" w:customStyle="1" w:styleId="SpacerForHeader">
    <w:name w:val="Spacer_For_Header"/>
    <w:rsid w:val="00B924D1"/>
    <w:pPr>
      <w:spacing w:line="240" w:lineRule="auto"/>
    </w:pPr>
    <w:rPr>
      <w:rFonts w:ascii="Arial" w:hAnsi="Arial"/>
      <w:sz w:val="4"/>
    </w:rPr>
  </w:style>
  <w:style w:type="paragraph" w:customStyle="1" w:styleId="LetterIntro">
    <w:name w:val="Letter_Intro"/>
    <w:rsid w:val="00912119"/>
    <w:pPr>
      <w:spacing w:after="100" w:line="220" w:lineRule="exact"/>
    </w:pPr>
    <w:rPr>
      <w:rFonts w:ascii="Arial" w:hAnsi="Arial"/>
      <w:sz w:val="18"/>
    </w:rPr>
  </w:style>
  <w:style w:type="paragraph" w:customStyle="1" w:styleId="Bullet1">
    <w:name w:val="Bullet1"/>
    <w:qFormat/>
    <w:rsid w:val="006D4F7A"/>
    <w:pPr>
      <w:numPr>
        <w:numId w:val="1"/>
      </w:numPr>
      <w:spacing w:after="80" w:line="220" w:lineRule="exact"/>
      <w:ind w:left="504" w:hanging="288"/>
    </w:pPr>
    <w:rPr>
      <w:rFonts w:ascii="Arial" w:hAnsi="Arial"/>
      <w:sz w:val="18"/>
    </w:rPr>
  </w:style>
  <w:style w:type="paragraph" w:customStyle="1" w:styleId="NumberedList1">
    <w:name w:val="Numbered_List1"/>
    <w:qFormat/>
    <w:rsid w:val="006D4F7A"/>
    <w:pPr>
      <w:numPr>
        <w:numId w:val="2"/>
      </w:numPr>
      <w:spacing w:after="80" w:line="220" w:lineRule="exact"/>
    </w:pPr>
    <w:rPr>
      <w:rFonts w:ascii="Arial" w:hAnsi="Arial"/>
      <w:sz w:val="18"/>
    </w:rPr>
  </w:style>
  <w:style w:type="character" w:styleId="Siln">
    <w:name w:val="Strong"/>
    <w:basedOn w:val="Standardnpsmoodstavce"/>
    <w:uiPriority w:val="22"/>
    <w:qFormat/>
    <w:rsid w:val="001C1F89"/>
    <w:rPr>
      <w:b/>
      <w:bCs/>
    </w:rPr>
  </w:style>
  <w:style w:type="paragraph" w:styleId="Odstavecseseznamem">
    <w:name w:val="List Paragraph"/>
    <w:basedOn w:val="Normln"/>
    <w:uiPriority w:val="34"/>
    <w:qFormat/>
    <w:rsid w:val="001C1F89"/>
    <w:pPr>
      <w:spacing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E239FE"/>
    <w:rPr>
      <w:color w:val="800080" w:themeColor="followedHyperlink"/>
      <w:u w:val="single"/>
    </w:rPr>
  </w:style>
  <w:style w:type="table" w:styleId="Stednmka3zvraznn6">
    <w:name w:val="Medium Grid 3 Accent 6"/>
    <w:basedOn w:val="Normlntabulka"/>
    <w:uiPriority w:val="69"/>
    <w:rsid w:val="00CD55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ps">
    <w:name w:val="hps"/>
    <w:basedOn w:val="Standardnpsmoodstavce"/>
    <w:rsid w:val="00BB668E"/>
  </w:style>
  <w:style w:type="character" w:customStyle="1" w:styleId="watch-page-link">
    <w:name w:val="watch-page-link"/>
    <w:basedOn w:val="Standardnpsmoodstavce"/>
    <w:rsid w:val="008B114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78E6"/>
    <w:rPr>
      <w:color w:val="808080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unhideWhenUsed/>
    <w:rsid w:val="008165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6541"/>
    <w:rPr>
      <w:rFonts w:ascii="Arial" w:hAnsi="Arial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7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314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95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9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33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2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757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7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ra.arino@moveu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netgear-ces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netgearcz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gearcz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fmann\AppData\Local\Microsoft\Windows\Temporary%20Internet%20Files\Content.Outlook\MXTHL15E\NETGEAR_LH_with_Graphic_112912a%20dotx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5828-AA3F-47C3-BD76-1B4B6AA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NETGEAR_LH_with_Graphic_112912a dotx (2)</Template>
  <TotalTime>107</TotalTime>
  <Pages>2</Pages>
  <Words>877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Lukáš</dc:creator>
  <cp:lastModifiedBy>Klára Ariño</cp:lastModifiedBy>
  <cp:revision>16</cp:revision>
  <cp:lastPrinted>2012-11-29T23:46:00Z</cp:lastPrinted>
  <dcterms:created xsi:type="dcterms:W3CDTF">2020-11-03T08:41:00Z</dcterms:created>
  <dcterms:modified xsi:type="dcterms:W3CDTF">2020-11-18T09:10:00Z</dcterms:modified>
</cp:coreProperties>
</file>